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D58BD" w14:textId="09459B95" w:rsidR="00AA0731" w:rsidRDefault="00000000">
      <w:pPr>
        <w:pStyle w:val="Heading1"/>
        <w:spacing w:before="0" w:line="240" w:lineRule="auto"/>
        <w:jc w:val="center"/>
      </w:pPr>
      <w:bookmarkStart w:id="0" w:name="_Toc433726358"/>
      <w:bookmarkStart w:id="1" w:name="_Toc433993002"/>
      <w:bookmarkStart w:id="2" w:name="_Toc433829736"/>
      <w:bookmarkStart w:id="3" w:name="_Toc433726556"/>
      <w:bookmarkStart w:id="4" w:name="_Toc435452324"/>
      <w:bookmarkStart w:id="5" w:name="_Toc434500653"/>
      <w:bookmarkStart w:id="6" w:name="_Toc511761766"/>
      <w:bookmarkStart w:id="7" w:name="_Toc9728"/>
      <w:bookmarkStart w:id="8" w:name="_Toc10388"/>
      <w:bookmarkStart w:id="9" w:name="_Toc476759486"/>
      <w:bookmarkStart w:id="10" w:name="_Toc25401"/>
      <w:bookmarkStart w:id="11" w:name="_Toc8017"/>
      <w:bookmarkStart w:id="12" w:name="_Toc447022456"/>
      <w:bookmarkStart w:id="13" w:name="_Toc13459"/>
      <w:bookmarkStart w:id="14" w:name="_Toc10160"/>
      <w:bookmarkStart w:id="15" w:name="_Toc449122941"/>
      <w:bookmarkStart w:id="16" w:name="_Toc85308490"/>
      <w:bookmarkStart w:id="17" w:name="_Toc28352"/>
      <w:bookmarkStart w:id="18" w:name="_Toc10391"/>
      <w:bookmarkStart w:id="19" w:name="_Toc20545"/>
      <w:bookmarkStart w:id="20" w:name="_Toc5210"/>
      <w:bookmarkStart w:id="21" w:name="_Toc498362244"/>
      <w:bookmarkStart w:id="22" w:name="_Toc6056"/>
      <w:bookmarkStart w:id="23" w:name="_Toc505349159"/>
      <w:bookmarkStart w:id="24" w:name="_Toc11160"/>
      <w:bookmarkStart w:id="25" w:name="_Toc11551"/>
      <w:bookmarkStart w:id="26" w:name="_Toc29235"/>
      <w:bookmarkStart w:id="27" w:name="_Toc449293618"/>
      <w:bookmarkStart w:id="28" w:name="_Toc32415"/>
      <w:bookmarkStart w:id="29" w:name="_Toc2606"/>
      <w:bookmarkStart w:id="30" w:name="_Toc523512856"/>
      <w:bookmarkStart w:id="31" w:name="_Toc24860"/>
      <w:bookmarkStart w:id="32" w:name="_Toc21568"/>
      <w:bookmarkStart w:id="33" w:name="_Toc9168"/>
      <w:bookmarkStart w:id="34" w:name="_Toc32007"/>
      <w:bookmarkStart w:id="35" w:name="_Toc4438"/>
      <w:bookmarkStart w:id="36" w:name="_Toc41765634"/>
      <w:bookmarkStart w:id="37" w:name="_Toc501376227"/>
      <w:bookmarkStart w:id="38" w:name="_Toc27997"/>
      <w:bookmarkStart w:id="39" w:name="_Toc26545"/>
      <w:bookmarkStart w:id="40" w:name="_Toc27737"/>
      <w:bookmarkStart w:id="41" w:name="_Toc465884371"/>
      <w:bookmarkStart w:id="42" w:name="_Toc30774"/>
      <w:bookmarkStart w:id="43" w:name="_Toc10233"/>
      <w:bookmarkStart w:id="44" w:name="_Toc20197"/>
      <w:bookmarkStart w:id="45" w:name="_Toc449558811"/>
      <w:bookmarkStart w:id="46" w:name="_Toc449122341"/>
      <w:bookmarkStart w:id="47" w:name="_Toc41763325"/>
      <w:bookmarkStart w:id="48" w:name="_Toc514264406"/>
      <w:bookmarkStart w:id="49" w:name="_Toc438661997"/>
      <w:bookmarkStart w:id="50" w:name="_Toc30084292"/>
      <w:bookmarkStart w:id="51" w:name="_Toc28755"/>
      <w:bookmarkStart w:id="52" w:name="_Toc23617"/>
      <w:bookmarkStart w:id="53" w:name="_Toc18870"/>
      <w:bookmarkStart w:id="54" w:name="_Toc479011303"/>
      <w:bookmarkStart w:id="55" w:name="_Toc17482"/>
      <w:bookmarkStart w:id="56" w:name="_Toc14205"/>
      <w:bookmarkStart w:id="57" w:name="_Toc10413"/>
      <w:bookmarkStart w:id="58" w:name="_Toc20352"/>
      <w:bookmarkStart w:id="59" w:name="_Toc19000"/>
      <w:bookmarkStart w:id="60" w:name="_Toc41765090"/>
      <w:bookmarkStart w:id="61" w:name="_Toc479180654"/>
      <w:bookmarkStart w:id="62" w:name="_Toc447022393"/>
      <w:bookmarkStart w:id="63" w:name="_Toc474328842"/>
      <w:bookmarkStart w:id="64" w:name="_Toc461629273"/>
      <w:bookmarkStart w:id="65" w:name="_Toc438553390"/>
      <w:bookmarkStart w:id="66" w:name="_Toc28027"/>
      <w:bookmarkStart w:id="67" w:name="_Toc23907"/>
      <w:bookmarkStart w:id="68" w:name="_Toc19684"/>
      <w:bookmarkStart w:id="69" w:name="_Toc14002"/>
      <w:bookmarkStart w:id="70" w:name="_Toc11986"/>
      <w:bookmarkStart w:id="71" w:name="_Toc513054377"/>
      <w:bookmarkStart w:id="72" w:name="_Toc489015398"/>
      <w:bookmarkStart w:id="73" w:name="_Toc1298"/>
      <w:bookmarkStart w:id="74" w:name="_Toc517968278"/>
      <w:bookmarkStart w:id="75" w:name="_Toc24781"/>
      <w:bookmarkStart w:id="76" w:name="_Toc4053"/>
      <w:bookmarkStart w:id="77" w:name="_Toc898"/>
      <w:bookmarkStart w:id="78" w:name="_Toc23472"/>
      <w:bookmarkStart w:id="79" w:name="_Toc27421227"/>
      <w:bookmarkStart w:id="80" w:name="_Toc9924"/>
      <w:bookmarkStart w:id="81" w:name="_Toc437009730"/>
      <w:bookmarkStart w:id="82" w:name="_Toc17454"/>
      <w:bookmarkStart w:id="83" w:name="_Toc3846"/>
      <w:bookmarkStart w:id="84" w:name="_Toc28034"/>
      <w:bookmarkStart w:id="85" w:name="_Toc463629097"/>
      <w:bookmarkStart w:id="86" w:name="_Toc8630"/>
      <w:bookmarkStart w:id="87" w:name="_Toc29182"/>
      <w:bookmarkStart w:id="88" w:name="_Toc27556"/>
      <w:bookmarkStart w:id="89" w:name="_Toc438551051"/>
      <w:bookmarkStart w:id="90" w:name="_Toc451193897"/>
      <w:bookmarkStart w:id="91" w:name="_Toc19194042"/>
      <w:bookmarkStart w:id="92" w:name="_Toc39080405"/>
      <w:bookmarkStart w:id="93" w:name="_Toc30084899"/>
      <w:bookmarkStart w:id="94" w:name="_Toc7416"/>
      <w:bookmarkStart w:id="95" w:name="_Toc23937"/>
      <w:bookmarkStart w:id="96" w:name="_Toc26597"/>
      <w:bookmarkStart w:id="97" w:name="_Toc31147"/>
      <w:bookmarkStart w:id="98" w:name="_Toc517967901"/>
      <w:bookmarkStart w:id="99" w:name="_Toc1200"/>
      <w:bookmarkStart w:id="100" w:name="_Toc24244"/>
      <w:bookmarkStart w:id="101" w:name="_Toc4913"/>
      <w:bookmarkStart w:id="102" w:name="_Toc15940"/>
      <w:bookmarkStart w:id="103" w:name="_Toc27048682"/>
      <w:bookmarkStart w:id="104" w:name="_Toc437339792"/>
      <w:bookmarkStart w:id="105" w:name="_Toc442096051"/>
      <w:bookmarkStart w:id="106" w:name="_Toc507523971"/>
      <w:bookmarkStart w:id="107" w:name="_Toc442183343"/>
      <w:bookmarkStart w:id="108" w:name="_Toc7914"/>
      <w:bookmarkStart w:id="109" w:name="_Toc5707"/>
      <w:bookmarkStart w:id="110" w:name="_Toc435457914"/>
      <w:bookmarkStart w:id="111" w:name="_Toc8269"/>
      <w:bookmarkStart w:id="112" w:name="_Toc22564"/>
      <w:bookmarkStart w:id="113" w:name="_Toc452661049"/>
      <w:bookmarkStart w:id="114" w:name="_Toc17129"/>
      <w:bookmarkStart w:id="115" w:name="_Toc16328"/>
      <w:bookmarkStart w:id="116" w:name="_Toc461619466"/>
      <w:bookmarkStart w:id="117" w:name="_Toc27537"/>
      <w:bookmarkStart w:id="118" w:name="_Toc463795277"/>
      <w:bookmarkStart w:id="119" w:name="_Toc30081"/>
      <w:bookmarkStart w:id="120" w:name="_Toc30665"/>
      <w:bookmarkStart w:id="121" w:name="_Toc26391"/>
      <w:bookmarkStart w:id="122" w:name="_Toc24597"/>
      <w:bookmarkStart w:id="123" w:name="_Toc516861119"/>
      <w:bookmarkStart w:id="124" w:name="_Toc19218"/>
      <w:bookmarkStart w:id="125" w:name="_Toc446950605"/>
      <w:bookmarkStart w:id="126" w:name="_Toc499722798"/>
      <w:bookmarkStart w:id="127" w:name="_Toc12866"/>
      <w:bookmarkStart w:id="128" w:name="_Toc18769"/>
      <w:bookmarkStart w:id="129" w:name="_Toc8741"/>
      <w:bookmarkStart w:id="130" w:name="_Toc36131153"/>
      <w:bookmarkStart w:id="131" w:name="_Toc31139"/>
      <w:bookmarkStart w:id="132" w:name="_Toc85307472"/>
      <w:bookmarkStart w:id="133" w:name="_Toc29232100"/>
      <w:bookmarkStart w:id="134" w:name="_Toc7720"/>
      <w:bookmarkStart w:id="135" w:name="_Toc457585129"/>
      <w:bookmarkStart w:id="136" w:name="_Toc517970609"/>
      <w:bookmarkStart w:id="137" w:name="_Toc1516"/>
      <w:bookmarkStart w:id="138" w:name="_Toc25756"/>
      <w:bookmarkStart w:id="139" w:name="_Toc14059"/>
      <w:bookmarkStart w:id="140" w:name="_Toc10572012"/>
      <w:bookmarkStart w:id="141" w:name="_Toc41765271"/>
      <w:bookmarkStart w:id="142" w:name="_Toc10403890"/>
      <w:bookmarkStart w:id="143" w:name="_Toc16492"/>
      <w:bookmarkStart w:id="144" w:name="_Toc543"/>
      <w:bookmarkStart w:id="145" w:name="_Toc41763274"/>
      <w:bookmarkStart w:id="146" w:name="_Toc2661"/>
      <w:bookmarkStart w:id="147" w:name="_Toc6962"/>
      <w:bookmarkStart w:id="148" w:name="_Toc444866280"/>
      <w:bookmarkStart w:id="149" w:name="_Toc467691431"/>
      <w:bookmarkStart w:id="150" w:name="_Toc1835"/>
      <w:bookmarkStart w:id="151" w:name="_Toc474853251"/>
      <w:bookmarkStart w:id="152" w:name="_Toc438660161"/>
      <w:bookmarkStart w:id="153" w:name="_Toc501136576"/>
      <w:bookmarkStart w:id="154" w:name="_Toc502513009"/>
      <w:bookmarkStart w:id="155" w:name="_Toc85314421"/>
      <w:bookmarkStart w:id="156" w:name="_Toc513380866"/>
      <w:bookmarkStart w:id="157" w:name="_Toc4800"/>
      <w:bookmarkStart w:id="158" w:name="_Toc4854"/>
      <w:bookmarkStart w:id="159" w:name="_Toc5072"/>
      <w:bookmarkStart w:id="160" w:name="_Toc27909"/>
      <w:bookmarkStart w:id="161" w:name="_Toc505110310"/>
      <w:bookmarkStart w:id="162" w:name="_Toc451612970"/>
      <w:bookmarkStart w:id="163" w:name="_Toc13533"/>
      <w:bookmarkStart w:id="164" w:name="_Toc28561"/>
      <w:bookmarkStart w:id="165" w:name="_Toc27640"/>
      <w:bookmarkStart w:id="166" w:name="_Toc3721"/>
      <w:bookmarkStart w:id="167" w:name="_Toc22048"/>
      <w:bookmarkStart w:id="168" w:name="_Toc472440176"/>
      <w:bookmarkStart w:id="169" w:name="_Toc25038"/>
      <w:bookmarkStart w:id="170" w:name="_Toc34851136"/>
      <w:bookmarkStart w:id="171" w:name="_Toc28957"/>
      <w:bookmarkStart w:id="172" w:name="_Toc14260"/>
      <w:bookmarkStart w:id="173" w:name="_Toc19130134"/>
      <w:bookmarkStart w:id="174" w:name="_Toc32726"/>
      <w:bookmarkStart w:id="175" w:name="_Toc8472"/>
      <w:bookmarkStart w:id="176" w:name="_Toc24745"/>
      <w:bookmarkStart w:id="177" w:name="_Toc502676820"/>
      <w:bookmarkStart w:id="178" w:name="_Toc22290"/>
      <w:bookmarkStart w:id="179" w:name="_Toc14712"/>
      <w:bookmarkStart w:id="180" w:name="_Toc449293541"/>
      <w:bookmarkStart w:id="181" w:name="_Toc455423710"/>
      <w:bookmarkStart w:id="182" w:name="_Toc7423"/>
      <w:bookmarkStart w:id="183" w:name="_Toc17374733"/>
      <w:bookmarkStart w:id="184" w:name="_Toc15265"/>
      <w:bookmarkStart w:id="185" w:name="_Toc502675295"/>
      <w:bookmarkStart w:id="186" w:name="_Toc520824960"/>
      <w:bookmarkStart w:id="187" w:name="_Toc463532550"/>
      <w:bookmarkStart w:id="188" w:name="_Toc457756477"/>
      <w:bookmarkStart w:id="189" w:name="_Toc9132"/>
      <w:bookmarkStart w:id="190" w:name="_Toc23534"/>
      <w:bookmarkStart w:id="191" w:name="_Toc2478"/>
      <w:bookmarkStart w:id="192" w:name="_Toc30695"/>
      <w:bookmarkStart w:id="193" w:name="_Toc8150"/>
      <w:bookmarkStart w:id="194" w:name="_Toc452901667"/>
      <w:bookmarkStart w:id="195" w:name="_Toc442094405"/>
      <w:bookmarkStart w:id="196" w:name="_Toc19357"/>
      <w:bookmarkStart w:id="197" w:name="_Toc24049"/>
      <w:bookmarkStart w:id="198" w:name="_Toc9939"/>
      <w:bookmarkStart w:id="199" w:name="_Toc17116"/>
      <w:bookmarkStart w:id="200" w:name="_Toc28493"/>
      <w:bookmarkStart w:id="201" w:name="_Toc1104"/>
      <w:bookmarkStart w:id="202" w:name="_Toc444866229"/>
      <w:bookmarkStart w:id="203" w:name="_Toc10450"/>
      <w:bookmarkStart w:id="204" w:name="_Toc510184234"/>
      <w:bookmarkStart w:id="205" w:name="_Toc28233"/>
      <w:bookmarkStart w:id="206" w:name="_Toc30084575"/>
      <w:bookmarkStart w:id="207" w:name="_Toc25099"/>
      <w:bookmarkStart w:id="208" w:name="_Toc11932"/>
      <w:bookmarkStart w:id="209" w:name="_Toc17401"/>
      <w:bookmarkStart w:id="210" w:name="_Toc442088414"/>
      <w:bookmarkStart w:id="211" w:name="_Toc19412"/>
      <w:bookmarkStart w:id="212" w:name="_Toc12888"/>
      <w:bookmarkStart w:id="213" w:name="_Toc6422303"/>
      <w:bookmarkStart w:id="214" w:name="_Toc9865"/>
      <w:bookmarkStart w:id="215" w:name="_Toc8705"/>
      <w:bookmarkStart w:id="216" w:name="_Toc25263"/>
      <w:bookmarkStart w:id="217" w:name="_Toc449559828"/>
      <w:bookmarkStart w:id="218" w:name="_Toc18109"/>
      <w:bookmarkStart w:id="219" w:name="_Toc21590"/>
      <w:bookmarkStart w:id="220" w:name="_Toc463532833"/>
      <w:bookmarkStart w:id="221" w:name="_Toc7504"/>
      <w:bookmarkStart w:id="222" w:name="_Toc25766072"/>
      <w:bookmarkStart w:id="223" w:name="_Toc499722991"/>
      <w:bookmarkStart w:id="224" w:name="_Toc32463"/>
      <w:bookmarkStart w:id="225" w:name="_Toc2999"/>
      <w:bookmarkStart w:id="226" w:name="_Toc29148564"/>
      <w:bookmarkStart w:id="227" w:name="_Toc30483"/>
      <w:bookmarkStart w:id="228" w:name="_Toc27064857"/>
      <w:bookmarkStart w:id="229" w:name="_Toc29473"/>
      <w:bookmarkStart w:id="230" w:name="_Toc28758"/>
      <w:bookmarkStart w:id="231" w:name="_Toc26267"/>
      <w:bookmarkStart w:id="232" w:name="_Toc14035"/>
      <w:bookmarkStart w:id="233" w:name="_Toc449559530"/>
      <w:bookmarkStart w:id="234" w:name="_Toc7217"/>
      <w:bookmarkStart w:id="235" w:name="_Toc13541"/>
      <w:bookmarkStart w:id="236" w:name="_Toc26992954"/>
      <w:bookmarkStart w:id="237" w:name="_Toc11934"/>
      <w:bookmarkStart w:id="238" w:name="_Toc463622671"/>
      <w:bookmarkStart w:id="239" w:name="_Toc17379506"/>
      <w:bookmarkStart w:id="240" w:name="_Toc457579838"/>
      <w:bookmarkStart w:id="241" w:name="_Toc9750"/>
      <w:bookmarkStart w:id="242" w:name="_Toc9057"/>
      <w:bookmarkStart w:id="243" w:name="_Toc12801"/>
      <w:bookmarkStart w:id="244" w:name="_Toc26181"/>
      <w:bookmarkStart w:id="245" w:name="_Toc497214408"/>
      <w:bookmarkStart w:id="246" w:name="_Toc479009593"/>
      <w:bookmarkStart w:id="247" w:name="_Toc437009026"/>
      <w:bookmarkStart w:id="248" w:name="_Toc4796"/>
      <w:bookmarkStart w:id="249" w:name="_Toc17262"/>
      <w:bookmarkStart w:id="250" w:name="_Toc18083104"/>
      <w:bookmarkStart w:id="251" w:name="_Toc23891"/>
      <w:bookmarkStart w:id="252" w:name="_Toc4047"/>
      <w:bookmarkStart w:id="253" w:name="_Toc519193590"/>
      <w:bookmarkStart w:id="254" w:name="_Toc25694"/>
      <w:bookmarkStart w:id="255" w:name="_Toc25777707"/>
      <w:bookmarkStart w:id="256" w:name="_Toc2973"/>
      <w:bookmarkStart w:id="257" w:name="_Toc21096"/>
      <w:bookmarkStart w:id="258" w:name="_Toc4178"/>
      <w:bookmarkStart w:id="259" w:name="_Toc511762125"/>
      <w:bookmarkStart w:id="260" w:name="_Toc520993568"/>
      <w:bookmarkStart w:id="261" w:name="_Toc437277056"/>
      <w:bookmarkStart w:id="262" w:name="_Toc21533"/>
      <w:bookmarkStart w:id="263" w:name="_Toc12107"/>
      <w:bookmarkStart w:id="264" w:name="_Toc446963655"/>
      <w:bookmarkStart w:id="265" w:name="_Toc22449"/>
      <w:bookmarkStart w:id="266" w:name="_Toc15491"/>
      <w:bookmarkStart w:id="267" w:name="_Toc8026"/>
      <w:bookmarkStart w:id="268" w:name="_Toc523768513"/>
      <w:bookmarkStart w:id="269" w:name="_Toc39081038"/>
      <w:bookmarkStart w:id="270" w:name="_Toc593"/>
      <w:bookmarkStart w:id="271" w:name="_Toc489019357"/>
      <w:bookmarkStart w:id="272" w:name="_Toc9064"/>
      <w:bookmarkStart w:id="273" w:name="_Toc7279"/>
      <w:bookmarkStart w:id="274" w:name="_Toc10580"/>
      <w:bookmarkStart w:id="275" w:name="_Toc511742962"/>
      <w:bookmarkStart w:id="276" w:name="_Toc28868"/>
      <w:bookmarkStart w:id="277" w:name="_Toc6010"/>
      <w:bookmarkStart w:id="278" w:name="_Toc29144"/>
      <w:bookmarkStart w:id="279" w:name="_Toc2699"/>
      <w:bookmarkStart w:id="280" w:name="_Toc519102896"/>
      <w:bookmarkStart w:id="281" w:name="_Toc16424"/>
      <w:bookmarkStart w:id="282" w:name="_Toc502"/>
      <w:bookmarkStart w:id="283" w:name="_Toc10022"/>
      <w:bookmarkStart w:id="284" w:name="_Toc19154"/>
      <w:bookmarkStart w:id="285" w:name="_Toc15982"/>
      <w:bookmarkStart w:id="286" w:name="_Toc458952239"/>
      <w:bookmarkStart w:id="287" w:name="_Toc476759183"/>
      <w:bookmarkStart w:id="288" w:name="_Toc478737735"/>
      <w:bookmarkStart w:id="289" w:name="_Toc5803"/>
      <w:bookmarkStart w:id="290" w:name="_Toc11353243"/>
      <w:bookmarkStart w:id="291" w:name="_Toc14733"/>
      <w:bookmarkStart w:id="292" w:name="_Toc495952638"/>
      <w:bookmarkStart w:id="293" w:name="_Toc24577"/>
      <w:bookmarkStart w:id="294" w:name="_Toc18139"/>
      <w:bookmarkStart w:id="295" w:name="_Toc27631"/>
      <w:bookmarkStart w:id="296" w:name="_Toc32624"/>
      <w:bookmarkStart w:id="297" w:name="_Toc17166"/>
      <w:bookmarkStart w:id="298" w:name="_Toc19129703"/>
      <w:bookmarkStart w:id="299" w:name="_Toc14546"/>
      <w:bookmarkStart w:id="300" w:name="_Toc5381"/>
      <w:bookmarkStart w:id="301" w:name="_Toc22151"/>
      <w:bookmarkStart w:id="302" w:name="_Toc25755"/>
      <w:bookmarkStart w:id="303" w:name="_Toc31556"/>
      <w:bookmarkStart w:id="304" w:name="_Toc494365300"/>
      <w:bookmarkStart w:id="305" w:name="_Toc4442"/>
      <w:bookmarkStart w:id="306" w:name="_Toc5902"/>
      <w:bookmarkStart w:id="307" w:name="_Toc16098"/>
      <w:bookmarkStart w:id="308" w:name="_Toc6333989"/>
      <w:bookmarkStart w:id="309" w:name="_Toc10482"/>
      <w:bookmarkStart w:id="310" w:name="_Toc15217"/>
      <w:bookmarkStart w:id="311" w:name="_Toc10750"/>
      <w:bookmarkStart w:id="312" w:name="_Toc29479"/>
      <w:bookmarkStart w:id="313" w:name="_Toc23286"/>
      <w:bookmarkStart w:id="314" w:name="_Toc5377"/>
      <w:bookmarkStart w:id="315" w:name="_Toc2786"/>
      <w:bookmarkStart w:id="316" w:name="_Toc479175275"/>
      <w:bookmarkStart w:id="317" w:name="_Toc19271"/>
      <w:bookmarkStart w:id="318" w:name="_Toc18684"/>
      <w:bookmarkStart w:id="319" w:name="_Toc32350"/>
      <w:bookmarkStart w:id="320" w:name="_Toc32486"/>
      <w:bookmarkStart w:id="321" w:name="_Toc469858638"/>
      <w:bookmarkStart w:id="322" w:name="_Toc15787"/>
      <w:bookmarkStart w:id="323" w:name="_Toc10003"/>
      <w:bookmarkStart w:id="324" w:name="_Toc25732"/>
      <w:bookmarkStart w:id="325" w:name="_Toc458945395"/>
      <w:bookmarkStart w:id="326" w:name="_Toc5195"/>
      <w:bookmarkStart w:id="327" w:name="_Toc20883"/>
      <w:bookmarkStart w:id="328" w:name="_Toc14632"/>
      <w:r>
        <w:t>职安健电子报</w:t>
      </w:r>
      <w:bookmarkEnd w:id="0"/>
      <w:bookmarkEnd w:id="1"/>
      <w:bookmarkEnd w:id="2"/>
      <w:bookmarkEnd w:id="3"/>
      <w:bookmarkEnd w:id="4"/>
      <w:bookmarkEnd w:id="5"/>
      <w:r>
        <w:t xml:space="preserve"> (</w:t>
      </w:r>
      <w:r>
        <w:t>第</w:t>
      </w:r>
      <w:r>
        <w:rPr>
          <w:rFonts w:hint="eastAsia"/>
        </w:rPr>
        <w:t>224</w:t>
      </w:r>
      <w:r>
        <w:t>期</w:t>
      </w:r>
      <w:r>
        <w:t xml:space="preserve"> 202</w:t>
      </w:r>
      <w:r>
        <w:rPr>
          <w:rFonts w:hint="eastAsia"/>
        </w:rPr>
        <w:t>6</w:t>
      </w:r>
      <w:r>
        <w:t>.</w:t>
      </w:r>
      <w:r>
        <w:rPr>
          <w:rFonts w:hint="eastAsia"/>
        </w:rPr>
        <w:t>8</w:t>
      </w:r>
      <w:r>
        <w:t>.</w:t>
      </w:r>
      <w:r w:rsidR="00BD0028">
        <w:t>3</w:t>
      </w:r>
      <w:r>
        <w:t>)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</w:p>
    <w:p w14:paraId="4DC23475" w14:textId="77777777" w:rsidR="00AA0731" w:rsidRDefault="00000000">
      <w:pPr>
        <w:widowControl w:val="0"/>
        <w:tabs>
          <w:tab w:val="left" w:pos="420"/>
          <w:tab w:val="right" w:leader="dot" w:pos="8296"/>
        </w:tabs>
        <w:spacing w:before="312" w:line="240" w:lineRule="auto"/>
        <w:jc w:val="center"/>
        <w:rPr>
          <w:sz w:val="24"/>
          <w:szCs w:val="24"/>
        </w:rPr>
      </w:pPr>
      <w:bookmarkStart w:id="329" w:name="_Toc13210"/>
      <w:bookmarkStart w:id="330" w:name="_Toc9979"/>
      <w:bookmarkStart w:id="331" w:name="_Toc15452"/>
      <w:bookmarkStart w:id="332" w:name="_Toc15901"/>
      <w:bookmarkStart w:id="333" w:name="_Toc12105"/>
      <w:bookmarkStart w:id="334" w:name="_Toc9225"/>
      <w:bookmarkStart w:id="335" w:name="_Toc449293619"/>
      <w:bookmarkStart w:id="336" w:name="_Toc30618"/>
      <w:bookmarkStart w:id="337" w:name="_Toc9672"/>
      <w:bookmarkStart w:id="338" w:name="_Toc30084293"/>
      <w:bookmarkStart w:id="339" w:name="_Toc2990"/>
      <w:bookmarkStart w:id="340" w:name="_Toc18083105"/>
      <w:bookmarkStart w:id="341" w:name="_Toc25049"/>
      <w:bookmarkStart w:id="342" w:name="_Toc19129704"/>
      <w:bookmarkStart w:id="343" w:name="_Toc442088415"/>
      <w:bookmarkStart w:id="344" w:name="_Toc32210"/>
      <w:bookmarkStart w:id="345" w:name="_Toc29148565"/>
      <w:bookmarkStart w:id="346" w:name="_Toc34851137"/>
      <w:bookmarkStart w:id="347" w:name="_Toc12391"/>
      <w:bookmarkStart w:id="348" w:name="_Toc1049"/>
      <w:bookmarkStart w:id="349" w:name="_Toc489015399"/>
      <w:bookmarkStart w:id="350" w:name="_Toc16852"/>
      <w:bookmarkStart w:id="351" w:name="_Toc27589"/>
      <w:bookmarkStart w:id="352" w:name="_Toc10092"/>
      <w:bookmarkStart w:id="353" w:name="_Toc25003"/>
      <w:bookmarkStart w:id="354" w:name="_Toc472440177"/>
      <w:bookmarkStart w:id="355" w:name="_Toc7071"/>
      <w:bookmarkStart w:id="356" w:name="_Toc502675296"/>
      <w:bookmarkStart w:id="357" w:name="_Toc23040"/>
      <w:bookmarkStart w:id="358" w:name="_Toc19130135"/>
      <w:bookmarkStart w:id="359" w:name="_Toc479011304"/>
      <w:bookmarkStart w:id="360" w:name="_Toc463532834"/>
      <w:bookmarkStart w:id="361" w:name="_Toc449122342"/>
      <w:bookmarkStart w:id="362" w:name="_Toc10210"/>
      <w:bookmarkStart w:id="363" w:name="_Toc25268"/>
      <w:bookmarkStart w:id="364" w:name="_Toc41763275"/>
      <w:bookmarkStart w:id="365" w:name="_Toc28588"/>
      <w:bookmarkStart w:id="366" w:name="_Toc28714"/>
      <w:bookmarkStart w:id="367" w:name="_Toc474328843"/>
      <w:bookmarkStart w:id="368" w:name="_Toc461619467"/>
      <w:bookmarkStart w:id="369" w:name="_Toc20122"/>
      <w:bookmarkStart w:id="370" w:name="_Toc447022457"/>
      <w:bookmarkStart w:id="371" w:name="_Toc6710"/>
      <w:bookmarkStart w:id="372" w:name="_Toc21225"/>
      <w:bookmarkStart w:id="373" w:name="_Toc19787"/>
      <w:bookmarkStart w:id="374" w:name="_Toc14216"/>
      <w:bookmarkStart w:id="375" w:name="_Toc3443"/>
      <w:bookmarkStart w:id="376" w:name="_Toc13044"/>
      <w:bookmarkStart w:id="377" w:name="_Toc519193591"/>
      <w:bookmarkStart w:id="378" w:name="_Toc11353244"/>
      <w:bookmarkStart w:id="379" w:name="_Toc28076"/>
      <w:bookmarkStart w:id="380" w:name="_Toc25601"/>
      <w:bookmarkStart w:id="381" w:name="_Toc23460"/>
      <w:bookmarkStart w:id="382" w:name="_Toc20971"/>
      <w:bookmarkStart w:id="383" w:name="_Toc5882"/>
      <w:bookmarkStart w:id="384" w:name="_Toc458952240"/>
      <w:bookmarkStart w:id="385" w:name="_Toc3771"/>
      <w:bookmarkStart w:id="386" w:name="_Toc23635"/>
      <w:bookmarkStart w:id="387" w:name="_Toc17374734"/>
      <w:bookmarkStart w:id="388" w:name="_Toc13220"/>
      <w:bookmarkStart w:id="389" w:name="_Toc26603"/>
      <w:bookmarkStart w:id="390" w:name="_Toc458945396"/>
      <w:bookmarkStart w:id="391" w:name="_Toc497214409"/>
      <w:bookmarkStart w:id="392" w:name="_Toc14064"/>
      <w:bookmarkStart w:id="393" w:name="_Toc20376"/>
      <w:bookmarkStart w:id="394" w:name="_Toc489019358"/>
      <w:bookmarkStart w:id="395" w:name="_Toc10572013"/>
      <w:bookmarkStart w:id="396" w:name="_Toc3245"/>
      <w:bookmarkStart w:id="397" w:name="_Toc30959"/>
      <w:bookmarkStart w:id="398" w:name="_Toc17609"/>
      <w:bookmarkStart w:id="399" w:name="_Toc520993569"/>
      <w:bookmarkStart w:id="400" w:name="_Toc957"/>
      <w:bookmarkStart w:id="401" w:name="_Toc27454"/>
      <w:bookmarkStart w:id="402" w:name="_Toc26785"/>
      <w:bookmarkStart w:id="403" w:name="_Toc4495"/>
      <w:bookmarkStart w:id="404" w:name="_Toc20314"/>
      <w:bookmarkStart w:id="405" w:name="_Toc457579839"/>
      <w:bookmarkStart w:id="406" w:name="_Toc451193898"/>
      <w:bookmarkStart w:id="407" w:name="_Toc18937"/>
      <w:bookmarkStart w:id="408" w:name="_Toc25394"/>
      <w:bookmarkStart w:id="409" w:name="_Toc22531"/>
      <w:bookmarkStart w:id="410" w:name="_Toc2504"/>
      <w:bookmarkStart w:id="411" w:name="_Toc498362245"/>
      <w:bookmarkStart w:id="412" w:name="_Toc463795278"/>
      <w:bookmarkStart w:id="413" w:name="_Toc523512857"/>
      <w:bookmarkStart w:id="414" w:name="_Toc27421228"/>
      <w:bookmarkStart w:id="415" w:name="_Toc9950"/>
      <w:bookmarkStart w:id="416" w:name="_Toc463629098"/>
      <w:bookmarkStart w:id="417" w:name="_Toc18697"/>
      <w:bookmarkStart w:id="418" w:name="_Toc41765091"/>
      <w:bookmarkStart w:id="419" w:name="_Toc447022394"/>
      <w:bookmarkStart w:id="420" w:name="_Toc442094406"/>
      <w:bookmarkStart w:id="421" w:name="_Toc513054378"/>
      <w:bookmarkStart w:id="422" w:name="_Toc9944"/>
      <w:bookmarkStart w:id="423" w:name="_Toc13524"/>
      <w:bookmarkStart w:id="424" w:name="_Toc5051"/>
      <w:bookmarkStart w:id="425" w:name="_Toc437277057"/>
      <w:bookmarkStart w:id="426" w:name="_Toc13976"/>
      <w:bookmarkStart w:id="427" w:name="_Toc511761767"/>
      <w:bookmarkStart w:id="428" w:name="_Toc437009731"/>
      <w:bookmarkStart w:id="429" w:name="_Toc18089"/>
      <w:bookmarkStart w:id="430" w:name="_Toc6290"/>
      <w:bookmarkStart w:id="431" w:name="_Toc1732"/>
      <w:bookmarkStart w:id="432" w:name="_Toc10680"/>
      <w:bookmarkStart w:id="433" w:name="_Toc31211"/>
      <w:bookmarkStart w:id="434" w:name="_Toc449122942"/>
      <w:bookmarkStart w:id="435" w:name="_Toc510184235"/>
      <w:bookmarkStart w:id="436" w:name="_Toc23518"/>
      <w:bookmarkStart w:id="437" w:name="_Toc26770"/>
      <w:bookmarkStart w:id="438" w:name="_Toc27265"/>
      <w:bookmarkStart w:id="439" w:name="_Toc5682"/>
      <w:bookmarkStart w:id="440" w:name="_Toc516861120"/>
      <w:bookmarkStart w:id="441" w:name="_Toc28172"/>
      <w:bookmarkStart w:id="442" w:name="_Toc28523"/>
      <w:bookmarkStart w:id="443" w:name="_Toc4691"/>
      <w:bookmarkStart w:id="444" w:name="_Toc12048"/>
      <w:bookmarkStart w:id="445" w:name="_Toc21769"/>
      <w:bookmarkStart w:id="446" w:name="_Toc10462"/>
      <w:bookmarkStart w:id="447" w:name="_Toc14170"/>
      <w:bookmarkStart w:id="448" w:name="_Toc14226"/>
      <w:bookmarkStart w:id="449" w:name="_Toc505349160"/>
      <w:bookmarkStart w:id="450" w:name="_Toc463532551"/>
      <w:bookmarkStart w:id="451" w:name="_Toc3433"/>
      <w:bookmarkStart w:id="452" w:name="_Toc24245"/>
      <w:bookmarkStart w:id="453" w:name="_Toc6460"/>
      <w:bookmarkStart w:id="454" w:name="_Toc17466"/>
      <w:bookmarkStart w:id="455" w:name="_Toc85314422"/>
      <w:bookmarkStart w:id="456" w:name="_Toc31321"/>
      <w:bookmarkStart w:id="457" w:name="_Toc499722799"/>
      <w:bookmarkStart w:id="458" w:name="_Toc31801"/>
      <w:bookmarkStart w:id="459" w:name="_Toc4673"/>
      <w:bookmarkStart w:id="460" w:name="_Toc29690"/>
      <w:bookmarkStart w:id="461" w:name="_Toc18207"/>
      <w:bookmarkStart w:id="462" w:name="_Toc7137"/>
      <w:bookmarkStart w:id="463" w:name="_Toc4104"/>
      <w:bookmarkStart w:id="464" w:name="_Toc438661998"/>
      <w:bookmarkStart w:id="465" w:name="_Toc23772"/>
      <w:bookmarkStart w:id="466" w:name="_Toc8435"/>
      <w:bookmarkStart w:id="467" w:name="_Toc18250345"/>
      <w:bookmarkStart w:id="468" w:name="_Toc437009027"/>
      <w:bookmarkStart w:id="469" w:name="_Toc13087"/>
      <w:bookmarkStart w:id="470" w:name="_Toc29533"/>
      <w:bookmarkStart w:id="471" w:name="_Toc449559829"/>
      <w:bookmarkStart w:id="472" w:name="_Toc455423711"/>
      <w:bookmarkStart w:id="473" w:name="_Toc511762126"/>
      <w:bookmarkStart w:id="474" w:name="_Toc6422304"/>
      <w:bookmarkStart w:id="475" w:name="_Toc27220"/>
      <w:bookmarkStart w:id="476" w:name="_Toc26951"/>
      <w:bookmarkStart w:id="477" w:name="_Toc511742963"/>
      <w:bookmarkStart w:id="478" w:name="_Toc4592"/>
      <w:bookmarkStart w:id="479" w:name="_Toc32130"/>
      <w:bookmarkStart w:id="480" w:name="_Toc457585130"/>
      <w:bookmarkStart w:id="481" w:name="_Toc85307473"/>
      <w:bookmarkStart w:id="482" w:name="_Toc11868"/>
      <w:bookmarkStart w:id="483" w:name="_Toc27657"/>
      <w:bookmarkStart w:id="484" w:name="_Toc14426"/>
      <w:bookmarkStart w:id="485" w:name="_Toc21087"/>
      <w:bookmarkStart w:id="486" w:name="_Toc469858639"/>
      <w:bookmarkStart w:id="487" w:name="_Toc25968"/>
      <w:bookmarkStart w:id="488" w:name="_Toc457756478"/>
      <w:bookmarkStart w:id="489" w:name="_Toc20109"/>
      <w:bookmarkStart w:id="490" w:name="_Toc476759487"/>
      <w:bookmarkStart w:id="491" w:name="_Toc465884372"/>
      <w:bookmarkStart w:id="492" w:name="_Toc11933"/>
      <w:bookmarkStart w:id="493" w:name="_Toc479175276"/>
      <w:bookmarkStart w:id="494" w:name="_Toc4035"/>
      <w:bookmarkStart w:id="495" w:name="_Toc476759184"/>
      <w:bookmarkStart w:id="496" w:name="_Toc444866230"/>
      <w:bookmarkStart w:id="497" w:name="_Toc9296"/>
      <w:bookmarkStart w:id="498" w:name="_Toc507523972"/>
      <w:bookmarkStart w:id="499" w:name="_Toc32761"/>
      <w:bookmarkStart w:id="500" w:name="_Toc12004"/>
      <w:bookmarkStart w:id="501" w:name="_Toc1848"/>
      <w:bookmarkStart w:id="502" w:name="_Toc39080406"/>
      <w:bookmarkStart w:id="503" w:name="_Toc3660"/>
      <w:bookmarkStart w:id="504" w:name="_Toc29988"/>
      <w:bookmarkStart w:id="505" w:name="_Toc23614"/>
      <w:bookmarkStart w:id="506" w:name="_Toc3963"/>
      <w:bookmarkStart w:id="507" w:name="_Toc520824961"/>
      <w:bookmarkStart w:id="508" w:name="_Toc29990"/>
      <w:bookmarkStart w:id="509" w:name="_Toc9302"/>
      <w:bookmarkStart w:id="510" w:name="_Toc474853252"/>
      <w:bookmarkStart w:id="511" w:name="_Toc18238"/>
      <w:bookmarkStart w:id="512" w:name="_Toc29027"/>
      <w:bookmarkStart w:id="513" w:name="_Toc6079"/>
      <w:bookmarkStart w:id="514" w:name="_Toc513380867"/>
      <w:bookmarkStart w:id="515" w:name="_Toc461629274"/>
      <w:bookmarkStart w:id="516" w:name="_Toc12531"/>
      <w:bookmarkStart w:id="517" w:name="_Toc3089"/>
      <w:bookmarkStart w:id="518" w:name="_Toc653"/>
      <w:bookmarkStart w:id="519" w:name="_Toc17502"/>
      <w:bookmarkStart w:id="520" w:name="_Toc31488"/>
      <w:bookmarkStart w:id="521" w:name="_Toc505110311"/>
      <w:bookmarkStart w:id="522" w:name="_Toc25478"/>
      <w:bookmarkStart w:id="523" w:name="_Toc12499"/>
      <w:bookmarkStart w:id="524" w:name="_Toc11711"/>
      <w:bookmarkStart w:id="525" w:name="_Toc12992"/>
      <w:bookmarkStart w:id="526" w:name="_Toc17379507"/>
      <w:bookmarkStart w:id="527" w:name="_Toc23504"/>
      <w:bookmarkStart w:id="528" w:name="_Toc517967902"/>
      <w:bookmarkStart w:id="529" w:name="_Toc2578"/>
      <w:bookmarkStart w:id="530" w:name="_Toc4483"/>
      <w:bookmarkStart w:id="531" w:name="_Toc5026"/>
      <w:bookmarkStart w:id="532" w:name="_Toc29363"/>
      <w:bookmarkStart w:id="533" w:name="_Toc10420"/>
      <w:bookmarkStart w:id="534" w:name="_Toc1681"/>
      <w:bookmarkStart w:id="535" w:name="_Toc27048683"/>
      <w:bookmarkStart w:id="536" w:name="_Toc41765635"/>
      <w:bookmarkStart w:id="537" w:name="_Toc7417"/>
      <w:bookmarkStart w:id="538" w:name="_Toc1053"/>
      <w:bookmarkStart w:id="539" w:name="_Toc21305"/>
      <w:bookmarkStart w:id="540" w:name="_Toc16560"/>
      <w:bookmarkStart w:id="541" w:name="_Toc826"/>
      <w:bookmarkStart w:id="542" w:name="_Toc449293542"/>
      <w:bookmarkStart w:id="543" w:name="_Toc8213"/>
      <w:bookmarkStart w:id="544" w:name="_Toc15950"/>
      <w:bookmarkStart w:id="545" w:name="_Toc10403891"/>
      <w:bookmarkStart w:id="546" w:name="_Toc517970610"/>
      <w:bookmarkStart w:id="547" w:name="_Toc6333990"/>
      <w:bookmarkStart w:id="548" w:name="_Toc437339793"/>
      <w:bookmarkStart w:id="549" w:name="_Toc13822"/>
      <w:bookmarkStart w:id="550" w:name="_Toc26992955"/>
      <w:bookmarkStart w:id="551" w:name="_Toc523768514"/>
      <w:bookmarkStart w:id="552" w:name="_Toc28954"/>
      <w:bookmarkStart w:id="553" w:name="_Toc25766073"/>
      <w:bookmarkStart w:id="554" w:name="_Toc25505"/>
      <w:bookmarkStart w:id="555" w:name="_Toc438551052"/>
      <w:bookmarkStart w:id="556" w:name="_Toc442183344"/>
      <w:bookmarkStart w:id="557" w:name="_Toc2090"/>
      <w:bookmarkStart w:id="558" w:name="_Toc438660162"/>
      <w:bookmarkStart w:id="559" w:name="_Toc28787"/>
      <w:bookmarkStart w:id="560" w:name="_Toc501376228"/>
      <w:bookmarkStart w:id="561" w:name="_Toc291"/>
      <w:bookmarkStart w:id="562" w:name="_Toc32758"/>
      <w:bookmarkStart w:id="563" w:name="_Toc519451798"/>
      <w:bookmarkStart w:id="564" w:name="_Toc30007"/>
      <w:bookmarkStart w:id="565" w:name="_Toc24556"/>
      <w:bookmarkStart w:id="566" w:name="_Toc7246"/>
      <w:bookmarkStart w:id="567" w:name="_Toc12700"/>
      <w:bookmarkStart w:id="568" w:name="_Toc446950606"/>
      <w:bookmarkStart w:id="569" w:name="_Toc514264407"/>
      <w:bookmarkStart w:id="570" w:name="_Toc32309"/>
      <w:bookmarkStart w:id="571" w:name="_Toc502513010"/>
      <w:bookmarkStart w:id="572" w:name="_Toc85308491"/>
      <w:bookmarkStart w:id="573" w:name="_Toc30084900"/>
      <w:bookmarkStart w:id="574" w:name="_Toc26045"/>
      <w:bookmarkStart w:id="575" w:name="_Toc22573"/>
      <w:bookmarkStart w:id="576" w:name="_Toc36131154"/>
      <w:bookmarkStart w:id="577" w:name="_Toc499722992"/>
      <w:bookmarkStart w:id="578" w:name="_Toc1539"/>
      <w:bookmarkStart w:id="579" w:name="_Toc517968279"/>
      <w:bookmarkStart w:id="580" w:name="_Toc20966"/>
      <w:bookmarkStart w:id="581" w:name="_Toc21430"/>
      <w:bookmarkStart w:id="582" w:name="_Toc10969"/>
      <w:bookmarkStart w:id="583" w:name="_Toc2780"/>
      <w:bookmarkStart w:id="584" w:name="_Toc479009594"/>
      <w:bookmarkStart w:id="585" w:name="_Toc449558812"/>
      <w:bookmarkStart w:id="586" w:name="_Toc13729"/>
      <w:bookmarkStart w:id="587" w:name="_Toc467691432"/>
      <w:bookmarkStart w:id="588" w:name="_Toc16677"/>
      <w:bookmarkStart w:id="589" w:name="_Toc10392"/>
      <w:bookmarkStart w:id="590" w:name="_Toc41763326"/>
      <w:bookmarkStart w:id="591" w:name="_Toc21775"/>
      <w:bookmarkStart w:id="592" w:name="_Toc446963656"/>
      <w:bookmarkStart w:id="593" w:name="_Toc1017"/>
      <w:bookmarkStart w:id="594" w:name="_Toc7052"/>
      <w:bookmarkStart w:id="595" w:name="_Toc8798"/>
      <w:bookmarkStart w:id="596" w:name="_Toc14629"/>
      <w:bookmarkStart w:id="597" w:name="_Toc2997"/>
      <w:bookmarkStart w:id="598" w:name="_Toc31870"/>
      <w:bookmarkStart w:id="599" w:name="_Toc442096052"/>
      <w:bookmarkStart w:id="600" w:name="_Toc29232101"/>
      <w:bookmarkStart w:id="601" w:name="_Toc438553391"/>
      <w:bookmarkStart w:id="602" w:name="_Toc25687"/>
      <w:bookmarkStart w:id="603" w:name="_Toc7977"/>
      <w:bookmarkStart w:id="604" w:name="_Toc1928"/>
      <w:bookmarkStart w:id="605" w:name="_Toc10477"/>
      <w:bookmarkStart w:id="606" w:name="_Toc24624"/>
      <w:bookmarkStart w:id="607" w:name="_Toc29338"/>
      <w:bookmarkStart w:id="608" w:name="_Toc2550"/>
      <w:bookmarkStart w:id="609" w:name="_Toc4391"/>
      <w:bookmarkStart w:id="610" w:name="_Toc39081039"/>
      <w:bookmarkStart w:id="611" w:name="_Toc25777708"/>
      <w:bookmarkStart w:id="612" w:name="_Toc19586"/>
      <w:bookmarkStart w:id="613" w:name="_Toc501136577"/>
      <w:bookmarkStart w:id="614" w:name="_Toc2941"/>
      <w:bookmarkStart w:id="615" w:name="_Toc14584"/>
      <w:bookmarkStart w:id="616" w:name="_Toc10197"/>
      <w:bookmarkStart w:id="617" w:name="_Toc23499"/>
      <w:bookmarkStart w:id="618" w:name="_Toc27675"/>
      <w:bookmarkStart w:id="619" w:name="_Toc27064858"/>
      <w:bookmarkStart w:id="620" w:name="_Toc32174"/>
      <w:bookmarkStart w:id="621" w:name="_Toc19194043"/>
      <w:bookmarkStart w:id="622" w:name="_Toc14962"/>
      <w:bookmarkStart w:id="623" w:name="_Toc494365301"/>
      <w:bookmarkStart w:id="624" w:name="_Toc18760"/>
      <w:bookmarkStart w:id="625" w:name="_Toc41765272"/>
      <w:bookmarkStart w:id="626" w:name="_Toc29861"/>
      <w:bookmarkStart w:id="627" w:name="_Toc30084576"/>
      <w:bookmarkStart w:id="628" w:name="_Toc452661050"/>
      <w:bookmarkStart w:id="629" w:name="_Toc495952639"/>
      <w:bookmarkStart w:id="630" w:name="_Toc452901668"/>
      <w:bookmarkStart w:id="631" w:name="_Toc449559531"/>
      <w:bookmarkStart w:id="632" w:name="_Toc10721"/>
      <w:bookmarkStart w:id="633" w:name="_Toc14424"/>
      <w:bookmarkStart w:id="634" w:name="_Toc9041"/>
      <w:bookmarkStart w:id="635" w:name="_Toc451612971"/>
      <w:bookmarkStart w:id="636" w:name="_Toc519102897"/>
      <w:bookmarkStart w:id="637" w:name="_Toc8844"/>
      <w:bookmarkStart w:id="638" w:name="_Toc28802"/>
      <w:bookmarkStart w:id="639" w:name="_Toc444866281"/>
      <w:bookmarkStart w:id="640" w:name="_Toc29111"/>
      <w:bookmarkStart w:id="641" w:name="_Toc502676821"/>
      <w:bookmarkStart w:id="642" w:name="_Toc20665"/>
      <w:bookmarkStart w:id="643" w:name="_Toc20381"/>
      <w:bookmarkStart w:id="644" w:name="_Toc297"/>
      <w:bookmarkStart w:id="645" w:name="_Toc776"/>
      <w:bookmarkStart w:id="646" w:name="_Toc463622672"/>
      <w:bookmarkStart w:id="647" w:name="_Toc22799"/>
      <w:bookmarkStart w:id="648" w:name="_Toc22535"/>
      <w:bookmarkStart w:id="649" w:name="_Toc12136"/>
      <w:bookmarkStart w:id="650" w:name="_Toc479180655"/>
      <w:bookmarkStart w:id="651" w:name="_Toc6632"/>
      <w:r>
        <w:rPr>
          <w:rStyle w:val="Heading1Char"/>
        </w:rPr>
        <w:t>目</w:t>
      </w:r>
      <w:r>
        <w:rPr>
          <w:rStyle w:val="Heading1Char"/>
        </w:rPr>
        <w:t xml:space="preserve">  </w:t>
      </w:r>
      <w:r>
        <w:rPr>
          <w:rStyle w:val="Heading1Char"/>
        </w:rPr>
        <w:t>录</w:t>
      </w:r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TOC \o "1-3" \h \z \u </w:instrText>
      </w:r>
      <w:r>
        <w:rPr>
          <w:sz w:val="24"/>
          <w:szCs w:val="24"/>
        </w:rPr>
        <w:fldChar w:fldCharType="separate"/>
      </w:r>
    </w:p>
    <w:p w14:paraId="2E6358A0" w14:textId="77777777" w:rsidR="00AA0731" w:rsidRDefault="00AA0731">
      <w:pPr>
        <w:pStyle w:val="TOC1"/>
        <w:tabs>
          <w:tab w:val="clear" w:pos="420"/>
          <w:tab w:val="clear" w:pos="8296"/>
          <w:tab w:val="right" w:leader="dot" w:pos="9070"/>
        </w:tabs>
        <w:spacing w:before="312"/>
      </w:pPr>
      <w:hyperlink w:anchor="_Toc25832" w:history="1">
        <w:r>
          <w:rPr>
            <w:bCs/>
            <w:szCs w:val="30"/>
          </w:rPr>
          <w:t xml:space="preserve">1. </w:t>
        </w:r>
        <w:r>
          <w:rPr>
            <w:bCs/>
            <w:szCs w:val="24"/>
          </w:rPr>
          <w:t>工伤、安全事故</w:t>
        </w:r>
        <w:r>
          <w:tab/>
        </w:r>
        <w:r>
          <w:fldChar w:fldCharType="begin"/>
        </w:r>
        <w:r>
          <w:instrText xml:space="preserve"> PAGEREF _Toc25832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344BD016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21281" w:history="1">
        <w:r>
          <w:rPr>
            <w:rFonts w:ascii="Times New Roman" w:hAnsi="Times New Roman" w:hint="eastAsia"/>
            <w:bCs/>
            <w:szCs w:val="24"/>
          </w:rPr>
          <w:t xml:space="preserve">1.1. </w:t>
        </w:r>
        <w:r>
          <w:rPr>
            <w:rFonts w:ascii="Times New Roman" w:hAnsi="Times New Roman" w:hint="eastAsia"/>
            <w:bCs/>
            <w:szCs w:val="24"/>
          </w:rPr>
          <w:t>【广西河池】河池市金城江区发布情况通报</w:t>
        </w:r>
        <w:r>
          <w:tab/>
        </w:r>
        <w:r>
          <w:fldChar w:fldCharType="begin"/>
        </w:r>
        <w:r>
          <w:instrText xml:space="preserve"> PAGEREF _Toc21281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5B7AAD4A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3276" w:history="1">
        <w:r>
          <w:rPr>
            <w:rFonts w:ascii="Times New Roman" w:hAnsi="Times New Roman" w:hint="eastAsia"/>
            <w:bCs/>
            <w:szCs w:val="24"/>
          </w:rPr>
          <w:t xml:space="preserve">1.2. </w:t>
        </w:r>
        <w:r>
          <w:rPr>
            <w:rFonts w:ascii="Times New Roman" w:hAnsi="Times New Roman" w:hint="eastAsia"/>
            <w:bCs/>
            <w:szCs w:val="24"/>
          </w:rPr>
          <w:t>【安徽六安】工人不慎高空跌落</w:t>
        </w:r>
        <w:r>
          <w:rPr>
            <w:rFonts w:ascii="Times New Roman" w:hAnsi="Times New Roman" w:hint="eastAsia"/>
            <w:bCs/>
            <w:szCs w:val="24"/>
          </w:rPr>
          <w:t xml:space="preserve"> </w:t>
        </w:r>
        <w:r>
          <w:rPr>
            <w:rFonts w:ascii="Times New Roman" w:hAnsi="Times New Roman" w:hint="eastAsia"/>
            <w:bCs/>
            <w:szCs w:val="24"/>
          </w:rPr>
          <w:t>六安消防紧急救援析</w:t>
        </w:r>
        <w:r>
          <w:tab/>
        </w:r>
        <w:r>
          <w:fldChar w:fldCharType="begin"/>
        </w:r>
        <w:r>
          <w:instrText xml:space="preserve"> PAGEREF _Toc3276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0C56CCCC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8999" w:history="1">
        <w:r>
          <w:rPr>
            <w:rFonts w:ascii="Times New Roman" w:hAnsi="Times New Roman" w:hint="eastAsia"/>
            <w:bCs/>
            <w:szCs w:val="24"/>
          </w:rPr>
          <w:t xml:space="preserve">1.3. </w:t>
        </w:r>
        <w:r>
          <w:rPr>
            <w:rFonts w:ascii="Times New Roman" w:hAnsi="Times New Roman" w:hint="eastAsia"/>
            <w:bCs/>
            <w:szCs w:val="24"/>
          </w:rPr>
          <w:t>【广东广州】增城新塘一商铺凌晨起火致</w:t>
        </w:r>
        <w:r>
          <w:rPr>
            <w:rFonts w:ascii="Times New Roman" w:hAnsi="Times New Roman" w:hint="eastAsia"/>
            <w:bCs/>
            <w:szCs w:val="24"/>
          </w:rPr>
          <w:t>5</w:t>
        </w:r>
        <w:r>
          <w:rPr>
            <w:rFonts w:ascii="Times New Roman" w:hAnsi="Times New Roman" w:hint="eastAsia"/>
            <w:bCs/>
            <w:szCs w:val="24"/>
          </w:rPr>
          <w:t>死</w:t>
        </w:r>
        <w:r>
          <w:rPr>
            <w:rFonts w:ascii="Times New Roman" w:hAnsi="Times New Roman" w:hint="eastAsia"/>
            <w:bCs/>
            <w:szCs w:val="24"/>
          </w:rPr>
          <w:t>3</w:t>
        </w:r>
        <w:r>
          <w:rPr>
            <w:rFonts w:ascii="Times New Roman" w:hAnsi="Times New Roman" w:hint="eastAsia"/>
            <w:bCs/>
            <w:szCs w:val="24"/>
          </w:rPr>
          <w:t>伤，省安委会挂牌督办——生命为何总要等烈火吞噬后才被想起？</w:t>
        </w:r>
        <w:r>
          <w:tab/>
        </w:r>
        <w:r>
          <w:fldChar w:fldCharType="begin"/>
        </w:r>
        <w:r>
          <w:instrText xml:space="preserve"> PAGEREF _Toc18999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8FB6A93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1365" w:history="1">
        <w:r>
          <w:rPr>
            <w:rFonts w:ascii="Times New Roman" w:hAnsi="Times New Roman" w:hint="eastAsia"/>
            <w:bCs/>
            <w:szCs w:val="24"/>
          </w:rPr>
          <w:t>1.4. 2026</w:t>
        </w:r>
        <w:r>
          <w:rPr>
            <w:rFonts w:ascii="Times New Roman" w:hAnsi="Times New Roman" w:hint="eastAsia"/>
            <w:bCs/>
            <w:szCs w:val="24"/>
          </w:rPr>
          <w:t>上半年煤炭事故盘点</w:t>
        </w:r>
        <w:r>
          <w:tab/>
        </w:r>
        <w:r>
          <w:fldChar w:fldCharType="begin"/>
        </w:r>
        <w:r>
          <w:instrText xml:space="preserve"> PAGEREF _Toc11365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603479A5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27004" w:history="1">
        <w:r>
          <w:rPr>
            <w:rFonts w:ascii="Times New Roman" w:hAnsi="Times New Roman" w:hint="eastAsia"/>
            <w:bCs/>
            <w:szCs w:val="24"/>
          </w:rPr>
          <w:t xml:space="preserve">1.5. </w:t>
        </w:r>
        <w:r>
          <w:rPr>
            <w:rFonts w:ascii="Times New Roman" w:hAnsi="Times New Roman" w:hint="eastAsia"/>
            <w:bCs/>
            <w:szCs w:val="24"/>
          </w:rPr>
          <w:t>【广东深圳】吊物钢丝绳断裂砸死工人，指挥人员被追刑责！</w:t>
        </w:r>
        <w:r>
          <w:tab/>
        </w:r>
        <w:r>
          <w:fldChar w:fldCharType="begin"/>
        </w:r>
        <w:r>
          <w:instrText xml:space="preserve"> PAGEREF _Toc27004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582B8CAD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1909" w:history="1">
        <w:r>
          <w:rPr>
            <w:rFonts w:ascii="Times New Roman" w:hAnsi="Times New Roman" w:hint="eastAsia"/>
            <w:bCs/>
            <w:szCs w:val="24"/>
          </w:rPr>
          <w:t xml:space="preserve">1.6. </w:t>
        </w:r>
        <w:r>
          <w:rPr>
            <w:rFonts w:ascii="Times New Roman" w:hAnsi="Times New Roman" w:hint="eastAsia"/>
            <w:bCs/>
            <w:szCs w:val="24"/>
          </w:rPr>
          <w:t>【香港】</w:t>
        </w:r>
        <w:r>
          <w:rPr>
            <w:rFonts w:ascii="Times New Roman" w:hAnsi="Times New Roman" w:hint="eastAsia"/>
            <w:bCs/>
            <w:szCs w:val="24"/>
          </w:rPr>
          <w:t>62</w:t>
        </w:r>
        <w:r>
          <w:rPr>
            <w:rFonts w:ascii="Times New Roman" w:hAnsi="Times New Roman" w:hint="eastAsia"/>
            <w:bCs/>
            <w:szCs w:val="24"/>
          </w:rPr>
          <w:t>岁男子意外坠落，抢救无效死亡，事发香港机场</w:t>
        </w:r>
        <w:r>
          <w:tab/>
        </w:r>
        <w:r>
          <w:fldChar w:fldCharType="begin"/>
        </w:r>
        <w:r>
          <w:instrText xml:space="preserve"> PAGEREF _Toc11909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19C0AB9B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3547" w:history="1">
        <w:r>
          <w:rPr>
            <w:rFonts w:ascii="Times New Roman" w:hAnsi="Times New Roman" w:hint="eastAsia"/>
            <w:bCs/>
            <w:szCs w:val="24"/>
          </w:rPr>
          <w:t xml:space="preserve">1.7. </w:t>
        </w:r>
        <w:r>
          <w:rPr>
            <w:rFonts w:ascii="Times New Roman" w:hAnsi="Times New Roman" w:hint="eastAsia"/>
            <w:bCs/>
            <w:szCs w:val="24"/>
          </w:rPr>
          <w:t>【内蒙古锡林郭勒盟】兴业银锡核心矿山再出安全事故：十年发生四起，坐拥八成净利贡献</w:t>
        </w:r>
        <w:r>
          <w:tab/>
        </w:r>
        <w:r>
          <w:fldChar w:fldCharType="begin"/>
        </w:r>
        <w:r>
          <w:instrText xml:space="preserve"> PAGEREF _Toc13547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F841C39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487" w:history="1">
        <w:r>
          <w:rPr>
            <w:rFonts w:ascii="Times New Roman" w:hAnsi="Times New Roman" w:hint="eastAsia"/>
            <w:bCs/>
            <w:szCs w:val="24"/>
          </w:rPr>
          <w:t xml:space="preserve">1.8. </w:t>
        </w:r>
        <w:r>
          <w:rPr>
            <w:rFonts w:ascii="Times New Roman" w:hAnsi="Times New Roman" w:hint="eastAsia"/>
            <w:bCs/>
            <w:szCs w:val="24"/>
          </w:rPr>
          <w:t>【广东深圳】头部大量出血！伍某汉抢</w:t>
        </w:r>
        <w:r>
          <w:rPr>
            <w:rFonts w:ascii="Times New Roman" w:hAnsi="Times New Roman" w:hint="eastAsia"/>
            <w:bCs/>
            <w:szCs w:val="24"/>
          </w:rPr>
          <w:t>救</w:t>
        </w:r>
        <w:r>
          <w:rPr>
            <w:rFonts w:ascii="Times New Roman" w:hAnsi="Times New Roman" w:hint="eastAsia"/>
            <w:bCs/>
            <w:szCs w:val="24"/>
          </w:rPr>
          <w:t>无效身亡，官方公布调查报告</w:t>
        </w:r>
        <w:r>
          <w:tab/>
        </w:r>
        <w:r>
          <w:fldChar w:fldCharType="begin"/>
        </w:r>
        <w:r>
          <w:instrText xml:space="preserve"> PAGEREF _Toc487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5A3B720D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6232" w:history="1">
        <w:r>
          <w:rPr>
            <w:rFonts w:ascii="Times New Roman" w:hAnsi="Times New Roman" w:hint="eastAsia"/>
            <w:bCs/>
            <w:szCs w:val="24"/>
          </w:rPr>
          <w:t xml:space="preserve">1.9. </w:t>
        </w:r>
        <w:r>
          <w:rPr>
            <w:rFonts w:ascii="Times New Roman" w:hAnsi="Times New Roman" w:hint="eastAsia"/>
            <w:bCs/>
            <w:szCs w:val="24"/>
          </w:rPr>
          <w:t>【内蒙古乌兰察布】中铁建百亿项目</w:t>
        </w:r>
        <w:r>
          <w:rPr>
            <w:rFonts w:ascii="Times New Roman" w:hAnsi="Times New Roman" w:hint="eastAsia"/>
            <w:bCs/>
            <w:szCs w:val="24"/>
          </w:rPr>
          <w:t>4</w:t>
        </w:r>
        <w:r>
          <w:rPr>
            <w:rFonts w:ascii="Times New Roman" w:hAnsi="Times New Roman" w:hint="eastAsia"/>
            <w:bCs/>
            <w:szCs w:val="24"/>
          </w:rPr>
          <w:t>死</w:t>
        </w:r>
        <w:r>
          <w:rPr>
            <w:rFonts w:ascii="Times New Roman" w:hAnsi="Times New Roman" w:hint="eastAsia"/>
            <w:bCs/>
            <w:szCs w:val="24"/>
          </w:rPr>
          <w:t>6</w:t>
        </w:r>
        <w:r>
          <w:rPr>
            <w:rFonts w:ascii="Times New Roman" w:hAnsi="Times New Roman" w:hint="eastAsia"/>
            <w:bCs/>
            <w:szCs w:val="24"/>
          </w:rPr>
          <w:t>伤</w:t>
        </w:r>
        <w:r>
          <w:tab/>
        </w:r>
        <w:r>
          <w:fldChar w:fldCharType="begin"/>
        </w:r>
        <w:r>
          <w:instrText xml:space="preserve"> PAGEREF _Toc6232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3593312B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7161" w:history="1">
        <w:r>
          <w:rPr>
            <w:rFonts w:ascii="Times New Roman" w:hAnsi="Times New Roman"/>
            <w:bCs/>
            <w:szCs w:val="24"/>
          </w:rPr>
          <w:t xml:space="preserve">1.9.1 </w:t>
        </w:r>
        <w:r>
          <w:rPr>
            <w:rFonts w:ascii="Times New Roman" w:hAnsi="Times New Roman" w:hint="eastAsia"/>
            <w:bCs/>
            <w:szCs w:val="24"/>
          </w:rPr>
          <w:t>4</w:t>
        </w:r>
        <w:r>
          <w:rPr>
            <w:rFonts w:ascii="Times New Roman" w:hAnsi="Times New Roman" w:hint="eastAsia"/>
            <w:bCs/>
            <w:szCs w:val="24"/>
          </w:rPr>
          <w:t>死</w:t>
        </w:r>
        <w:r>
          <w:rPr>
            <w:rFonts w:ascii="Times New Roman" w:hAnsi="Times New Roman" w:hint="eastAsia"/>
            <w:bCs/>
            <w:szCs w:val="24"/>
          </w:rPr>
          <w:t>6</w:t>
        </w:r>
        <w:r>
          <w:rPr>
            <w:rFonts w:ascii="Times New Roman" w:hAnsi="Times New Roman" w:hint="eastAsia"/>
            <w:bCs/>
            <w:szCs w:val="24"/>
          </w:rPr>
          <w:t>伤！凌晨</w:t>
        </w:r>
        <w:r>
          <w:rPr>
            <w:rFonts w:ascii="Times New Roman" w:hAnsi="Times New Roman" w:hint="eastAsia"/>
            <w:bCs/>
            <w:szCs w:val="24"/>
          </w:rPr>
          <w:t>3:50</w:t>
        </w:r>
        <w:r>
          <w:rPr>
            <w:rFonts w:ascii="Times New Roman" w:hAnsi="Times New Roman" w:hint="eastAsia"/>
            <w:bCs/>
            <w:szCs w:val="24"/>
          </w:rPr>
          <w:t>百米地下塌方，这个百亿项目到底怎么了</w:t>
        </w:r>
        <w:r>
          <w:tab/>
        </w:r>
        <w:r>
          <w:fldChar w:fldCharType="begin"/>
        </w:r>
        <w:r>
          <w:instrText xml:space="preserve"> PAGEREF _Toc17161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6AD20D4B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624" w:history="1">
        <w:r>
          <w:rPr>
            <w:rFonts w:ascii="Times New Roman" w:hAnsi="Times New Roman"/>
            <w:bCs/>
            <w:szCs w:val="24"/>
          </w:rPr>
          <w:t xml:space="preserve">1.9.2 </w:t>
        </w:r>
        <w:r>
          <w:rPr>
            <w:rFonts w:ascii="Times New Roman" w:hAnsi="Times New Roman" w:hint="eastAsia"/>
            <w:bCs/>
            <w:szCs w:val="24"/>
          </w:rPr>
          <w:t>致</w:t>
        </w:r>
        <w:r>
          <w:rPr>
            <w:rFonts w:ascii="Times New Roman" w:hAnsi="Times New Roman" w:hint="eastAsia"/>
            <w:bCs/>
            <w:szCs w:val="24"/>
          </w:rPr>
          <w:t>4</w:t>
        </w:r>
        <w:r>
          <w:rPr>
            <w:rFonts w:ascii="Times New Roman" w:hAnsi="Times New Roman" w:hint="eastAsia"/>
            <w:bCs/>
            <w:szCs w:val="24"/>
          </w:rPr>
          <w:t>死</w:t>
        </w:r>
        <w:r>
          <w:rPr>
            <w:rFonts w:ascii="Times New Roman" w:hAnsi="Times New Roman" w:hint="eastAsia"/>
            <w:bCs/>
            <w:szCs w:val="24"/>
          </w:rPr>
          <w:t>6</w:t>
        </w:r>
        <w:r>
          <w:rPr>
            <w:rFonts w:ascii="Times New Roman" w:hAnsi="Times New Roman" w:hint="eastAsia"/>
            <w:bCs/>
            <w:szCs w:val="24"/>
          </w:rPr>
          <w:t>伤！全球最大压缩空气储能项目突发塌方</w:t>
        </w:r>
        <w:r>
          <w:tab/>
        </w:r>
        <w:r>
          <w:fldChar w:fldCharType="begin"/>
        </w:r>
        <w:r>
          <w:instrText xml:space="preserve"> PAGEREF _Toc1624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1754EBD0" w14:textId="77777777" w:rsidR="00AA0731" w:rsidRDefault="00AA0731">
      <w:pPr>
        <w:pStyle w:val="TOC1"/>
        <w:tabs>
          <w:tab w:val="clear" w:pos="420"/>
          <w:tab w:val="clear" w:pos="8296"/>
          <w:tab w:val="right" w:leader="dot" w:pos="9070"/>
        </w:tabs>
        <w:spacing w:before="312"/>
      </w:pPr>
      <w:hyperlink w:anchor="_Toc3951" w:history="1">
        <w:r>
          <w:rPr>
            <w:bCs/>
            <w:szCs w:val="30"/>
          </w:rPr>
          <w:t xml:space="preserve">2. </w:t>
        </w:r>
        <w:r>
          <w:rPr>
            <w:bCs/>
            <w:szCs w:val="24"/>
          </w:rPr>
          <w:t>职业卫生、安全规定</w:t>
        </w:r>
        <w:r>
          <w:tab/>
        </w:r>
        <w:r>
          <w:fldChar w:fldCharType="begin"/>
        </w:r>
        <w:r>
          <w:instrText xml:space="preserve"> PAGEREF _Toc3951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2FE73DE4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9016" w:history="1">
        <w:r>
          <w:rPr>
            <w:rFonts w:ascii="Times New Roman" w:hAnsi="Times New Roman" w:hint="eastAsia"/>
            <w:szCs w:val="24"/>
          </w:rPr>
          <w:t xml:space="preserve">2.1. </w:t>
        </w:r>
        <w:r>
          <w:rPr>
            <w:rFonts w:ascii="Times New Roman" w:hAnsi="Times New Roman" w:hint="eastAsia"/>
            <w:bCs/>
            <w:szCs w:val="24"/>
          </w:rPr>
          <w:t>【湖南】《湖南省安全生产行政执法与刑事司法衔接工作实施办法》</w:t>
        </w:r>
        <w:r>
          <w:tab/>
        </w:r>
        <w:r>
          <w:fldChar w:fldCharType="begin"/>
        </w:r>
        <w:r>
          <w:instrText xml:space="preserve"> PAGEREF _Toc9016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553E1790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5277" w:history="1">
        <w:r>
          <w:rPr>
            <w:rFonts w:ascii="Times New Roman" w:hAnsi="Times New Roman" w:hint="eastAsia"/>
            <w:bCs/>
            <w:szCs w:val="24"/>
          </w:rPr>
          <w:t xml:space="preserve">2.2. </w:t>
        </w:r>
        <w:r>
          <w:rPr>
            <w:rFonts w:ascii="Times New Roman" w:hAnsi="Times New Roman" w:hint="eastAsia"/>
            <w:bCs/>
            <w:szCs w:val="24"/>
          </w:rPr>
          <w:t>新标准发布：《用电安全导则》</w:t>
        </w:r>
        <w:r>
          <w:rPr>
            <w:rFonts w:ascii="Times New Roman" w:hAnsi="Times New Roman" w:hint="eastAsia"/>
            <w:bCs/>
            <w:szCs w:val="24"/>
          </w:rPr>
          <w:t>GB/T 13869-2026</w:t>
        </w:r>
        <w:r>
          <w:tab/>
        </w:r>
        <w:r>
          <w:fldChar w:fldCharType="begin"/>
        </w:r>
        <w:r>
          <w:instrText xml:space="preserve"> PAGEREF _Toc15277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4A1AD0F2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30094" w:history="1">
        <w:r>
          <w:rPr>
            <w:rFonts w:ascii="Times New Roman" w:hAnsi="Times New Roman" w:hint="eastAsia"/>
            <w:bCs/>
            <w:szCs w:val="24"/>
          </w:rPr>
          <w:t xml:space="preserve">2.3. </w:t>
        </w:r>
        <w:r>
          <w:rPr>
            <w:rFonts w:ascii="Times New Roman" w:hAnsi="Times New Roman" w:hint="eastAsia"/>
            <w:bCs/>
            <w:szCs w:val="24"/>
          </w:rPr>
          <w:t>【香港】今日生效，香港全面禁用易燃棚架防护物料，加强棚架（即脚手架）安全性</w:t>
        </w:r>
        <w:r>
          <w:tab/>
        </w:r>
        <w:r>
          <w:fldChar w:fldCharType="begin"/>
        </w:r>
        <w:r>
          <w:instrText xml:space="preserve"> PAGEREF _Toc30094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01CEA165" w14:textId="77777777" w:rsidR="00AA0731" w:rsidRDefault="00AA0731">
      <w:pPr>
        <w:pStyle w:val="TOC1"/>
        <w:tabs>
          <w:tab w:val="clear" w:pos="420"/>
          <w:tab w:val="clear" w:pos="8296"/>
          <w:tab w:val="right" w:leader="dot" w:pos="9070"/>
        </w:tabs>
        <w:spacing w:before="312"/>
      </w:pPr>
      <w:hyperlink w:anchor="_Toc538" w:history="1">
        <w:r>
          <w:rPr>
            <w:bCs/>
            <w:szCs w:val="30"/>
          </w:rPr>
          <w:t xml:space="preserve">3. </w:t>
        </w:r>
        <w:r>
          <w:rPr>
            <w:bCs/>
            <w:szCs w:val="24"/>
          </w:rPr>
          <w:t>职业危害与预防</w:t>
        </w:r>
        <w:r>
          <w:tab/>
        </w:r>
        <w:r>
          <w:fldChar w:fldCharType="begin"/>
        </w:r>
        <w:r>
          <w:instrText xml:space="preserve"> PAGEREF _Toc538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6F124C1F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8730" w:history="1">
        <w:r>
          <w:rPr>
            <w:rFonts w:ascii="Times New Roman" w:hAnsi="Times New Roman" w:hint="eastAsia"/>
            <w:bCs/>
            <w:szCs w:val="24"/>
          </w:rPr>
          <w:t xml:space="preserve">3.1. </w:t>
        </w:r>
        <w:r>
          <w:rPr>
            <w:rFonts w:ascii="Times New Roman" w:hAnsi="Times New Roman" w:hint="eastAsia"/>
            <w:bCs/>
            <w:szCs w:val="24"/>
          </w:rPr>
          <w:t>《国民健康十五五规划》重磅发布！职业健康重点内容划好啦！</w:t>
        </w:r>
        <w:r>
          <w:tab/>
        </w:r>
        <w:r>
          <w:fldChar w:fldCharType="begin"/>
        </w:r>
        <w:r>
          <w:instrText xml:space="preserve"> PAGEREF _Toc8730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2BFF3674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21668" w:history="1">
        <w:r>
          <w:rPr>
            <w:rFonts w:ascii="Times New Roman" w:hAnsi="Times New Roman" w:hint="eastAsia"/>
            <w:bCs/>
            <w:szCs w:val="24"/>
          </w:rPr>
          <w:t>3.2. 9</w:t>
        </w:r>
        <w:r>
          <w:rPr>
            <w:rFonts w:ascii="Times New Roman" w:hAnsi="Times New Roman" w:hint="eastAsia"/>
            <w:bCs/>
            <w:szCs w:val="24"/>
          </w:rPr>
          <w:t>大风险，</w:t>
        </w:r>
        <w:r>
          <w:rPr>
            <w:rFonts w:ascii="Times New Roman" w:hAnsi="Times New Roman" w:hint="eastAsia"/>
            <w:bCs/>
            <w:szCs w:val="24"/>
          </w:rPr>
          <w:t>9</w:t>
        </w:r>
        <w:r>
          <w:rPr>
            <w:rFonts w:ascii="Times New Roman" w:hAnsi="Times New Roman" w:hint="eastAsia"/>
            <w:bCs/>
            <w:szCs w:val="24"/>
          </w:rPr>
          <w:t>道防线！危险化学品企业汛期安全提示→</w:t>
        </w:r>
        <w:r>
          <w:tab/>
        </w:r>
        <w:r>
          <w:fldChar w:fldCharType="begin"/>
        </w:r>
        <w:r>
          <w:instrText xml:space="preserve"> PAGEREF _Toc21668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78D8CDFD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6937" w:history="1">
        <w:r>
          <w:rPr>
            <w:rFonts w:ascii="Times New Roman" w:hAnsi="Times New Roman" w:hint="eastAsia"/>
            <w:bCs/>
            <w:szCs w:val="24"/>
          </w:rPr>
          <w:t xml:space="preserve">3.3. </w:t>
        </w:r>
        <w:r>
          <w:rPr>
            <w:rFonts w:ascii="Times New Roman" w:hAnsi="Times New Roman" w:hint="eastAsia"/>
            <w:bCs/>
            <w:szCs w:val="24"/>
          </w:rPr>
          <w:t>如何防范“新型职业病”的危害？</w:t>
        </w:r>
        <w:r>
          <w:tab/>
        </w:r>
        <w:r>
          <w:fldChar w:fldCharType="begin"/>
        </w:r>
        <w:r>
          <w:instrText xml:space="preserve"> PAGEREF _Toc6937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3063588D" w14:textId="77777777" w:rsidR="00AA0731" w:rsidRDefault="00AA0731">
      <w:pPr>
        <w:pStyle w:val="TOC1"/>
        <w:tabs>
          <w:tab w:val="clear" w:pos="420"/>
          <w:tab w:val="clear" w:pos="8296"/>
          <w:tab w:val="right" w:leader="dot" w:pos="9070"/>
        </w:tabs>
        <w:spacing w:before="312"/>
      </w:pPr>
      <w:hyperlink w:anchor="_Toc11377" w:history="1">
        <w:r>
          <w:rPr>
            <w:bCs/>
            <w:szCs w:val="30"/>
          </w:rPr>
          <w:t xml:space="preserve">4. </w:t>
        </w:r>
        <w:r>
          <w:rPr>
            <w:bCs/>
            <w:szCs w:val="24"/>
          </w:rPr>
          <w:t>社会保险</w:t>
        </w:r>
        <w:r>
          <w:rPr>
            <w:rFonts w:hint="eastAsia"/>
            <w:bCs/>
            <w:szCs w:val="24"/>
          </w:rPr>
          <w:t>、公积金</w:t>
        </w:r>
        <w:r>
          <w:tab/>
        </w:r>
        <w:r>
          <w:fldChar w:fldCharType="begin"/>
        </w:r>
        <w:r>
          <w:instrText xml:space="preserve"> PAGEREF _Toc11377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6E48D397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3442" w:history="1">
        <w:r>
          <w:rPr>
            <w:rFonts w:ascii="Times New Roman" w:hAnsi="Times New Roman" w:hint="eastAsia"/>
            <w:bCs/>
            <w:szCs w:val="24"/>
          </w:rPr>
          <w:t xml:space="preserve">4.1. </w:t>
        </w:r>
        <w:r>
          <w:rPr>
            <w:rFonts w:ascii="Times New Roman" w:hAnsi="Times New Roman" w:hint="eastAsia"/>
            <w:bCs/>
            <w:szCs w:val="24"/>
          </w:rPr>
          <w:t>【广东】关于印发《广东省工程建设项目参加工伤保险办法》的通知‌</w:t>
        </w:r>
        <w:r>
          <w:tab/>
        </w:r>
        <w:r>
          <w:fldChar w:fldCharType="begin"/>
        </w:r>
        <w:r>
          <w:instrText xml:space="preserve"> PAGEREF _Toc3442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7AEA34CC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8639" w:history="1">
        <w:r>
          <w:rPr>
            <w:rFonts w:ascii="Times New Roman" w:hAnsi="Times New Roman" w:hint="eastAsia"/>
            <w:bCs/>
            <w:szCs w:val="24"/>
          </w:rPr>
          <w:t xml:space="preserve">4.2. </w:t>
        </w:r>
        <w:r>
          <w:rPr>
            <w:rFonts w:ascii="Times New Roman" w:hAnsi="Times New Roman" w:hint="eastAsia"/>
            <w:bCs/>
            <w:szCs w:val="24"/>
          </w:rPr>
          <w:t>到退休年龄，也可以继续缴纳养老保险了</w:t>
        </w:r>
        <w:r>
          <w:rPr>
            <w:rFonts w:ascii="Times New Roman" w:hAnsi="Times New Roman" w:hint="eastAsia"/>
            <w:bCs/>
            <w:szCs w:val="24"/>
          </w:rPr>
          <w:t>...</w:t>
        </w:r>
        <w:r>
          <w:tab/>
        </w:r>
        <w:r>
          <w:fldChar w:fldCharType="begin"/>
        </w:r>
        <w:r>
          <w:instrText xml:space="preserve"> PAGEREF _Toc8639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05F87A83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7066" w:history="1">
        <w:r>
          <w:rPr>
            <w:rFonts w:ascii="Times New Roman" w:hAnsi="Times New Roman" w:hint="eastAsia"/>
            <w:bCs/>
            <w:szCs w:val="24"/>
          </w:rPr>
          <w:t>4.3. 5800</w:t>
        </w:r>
        <w:r>
          <w:rPr>
            <w:rFonts w:ascii="Times New Roman" w:hAnsi="Times New Roman" w:hint="eastAsia"/>
            <w:bCs/>
            <w:szCs w:val="24"/>
          </w:rPr>
          <w:t>万人断缴社保，背后意味着什么</w:t>
        </w:r>
        <w:r>
          <w:tab/>
        </w:r>
        <w:r>
          <w:fldChar w:fldCharType="begin"/>
        </w:r>
        <w:r>
          <w:instrText xml:space="preserve"> PAGEREF _Toc7066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2880A592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3236" w:history="1">
        <w:r>
          <w:rPr>
            <w:rFonts w:ascii="Times New Roman" w:hAnsi="Times New Roman" w:hint="eastAsia"/>
            <w:bCs/>
            <w:szCs w:val="24"/>
          </w:rPr>
          <w:t xml:space="preserve">4.4. </w:t>
        </w:r>
        <w:r>
          <w:rPr>
            <w:rFonts w:ascii="Times New Roman" w:hAnsi="Times New Roman" w:hint="eastAsia"/>
            <w:bCs/>
            <w:szCs w:val="24"/>
          </w:rPr>
          <w:t>【广东肇庆】肇庆门诊特定病种怎么认定？如何享受医保报销待遇？</w:t>
        </w:r>
        <w:r>
          <w:tab/>
        </w:r>
        <w:r>
          <w:fldChar w:fldCharType="begin"/>
        </w:r>
        <w:r>
          <w:instrText xml:space="preserve"> PAGEREF _Toc13236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6A5C8B6F" w14:textId="77777777" w:rsidR="00AA0731" w:rsidRDefault="00AA0731">
      <w:pPr>
        <w:pStyle w:val="TOC1"/>
        <w:tabs>
          <w:tab w:val="clear" w:pos="420"/>
          <w:tab w:val="clear" w:pos="8296"/>
          <w:tab w:val="right" w:leader="dot" w:pos="9070"/>
        </w:tabs>
        <w:spacing w:before="312"/>
      </w:pPr>
      <w:hyperlink w:anchor="_Toc7318" w:history="1">
        <w:r>
          <w:rPr>
            <w:bCs/>
            <w:szCs w:val="30"/>
          </w:rPr>
          <w:t xml:space="preserve">5. </w:t>
        </w:r>
        <w:r>
          <w:rPr>
            <w:bCs/>
            <w:szCs w:val="24"/>
          </w:rPr>
          <w:t>女工与性别</w:t>
        </w:r>
        <w:r>
          <w:tab/>
        </w:r>
        <w:r>
          <w:fldChar w:fldCharType="begin"/>
        </w:r>
        <w:r>
          <w:instrText xml:space="preserve"> PAGEREF _Toc7318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7B5E0068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8385" w:history="1">
        <w:r>
          <w:rPr>
            <w:rFonts w:ascii="Times New Roman" w:hAnsi="Times New Roman" w:hint="eastAsia"/>
            <w:bCs/>
            <w:szCs w:val="24"/>
          </w:rPr>
          <w:t xml:space="preserve">5.1. </w:t>
        </w:r>
        <w:r>
          <w:rPr>
            <w:rFonts w:ascii="Times New Roman" w:hAnsi="Times New Roman" w:hint="eastAsia"/>
            <w:bCs/>
            <w:szCs w:val="24"/>
          </w:rPr>
          <w:t>《反家庭暴力法》实施十周年系列监测报告</w:t>
        </w:r>
        <w:r>
          <w:tab/>
        </w:r>
        <w:r>
          <w:fldChar w:fldCharType="begin"/>
        </w:r>
        <w:r>
          <w:instrText xml:space="preserve"> PAGEREF _Toc18385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604282E0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26667" w:history="1">
        <w:r>
          <w:rPr>
            <w:rFonts w:ascii="Times New Roman" w:hAnsi="Times New Roman" w:hint="eastAsia"/>
            <w:bCs/>
            <w:szCs w:val="24"/>
          </w:rPr>
          <w:t xml:space="preserve">5.2. </w:t>
        </w:r>
        <w:r>
          <w:rPr>
            <w:rFonts w:ascii="Times New Roman" w:hAnsi="Times New Roman" w:hint="eastAsia"/>
            <w:bCs/>
            <w:szCs w:val="24"/>
          </w:rPr>
          <w:t>【重庆】厂里的那些事</w:t>
        </w:r>
        <w:r>
          <w:rPr>
            <w:rFonts w:ascii="Times New Roman" w:hAnsi="Times New Roman" w:hint="eastAsia"/>
            <w:bCs/>
            <w:szCs w:val="24"/>
          </w:rPr>
          <w:t xml:space="preserve">   </w:t>
        </w:r>
        <w:r>
          <w:rPr>
            <w:rFonts w:ascii="Times New Roman" w:hAnsi="Times New Roman" w:hint="eastAsia"/>
            <w:bCs/>
            <w:szCs w:val="24"/>
          </w:rPr>
          <w:t>女工篇</w:t>
        </w:r>
        <w:r>
          <w:tab/>
        </w:r>
        <w:r>
          <w:fldChar w:fldCharType="begin"/>
        </w:r>
        <w:r>
          <w:instrText xml:space="preserve"> PAGEREF _Toc26667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72A3B732" w14:textId="77777777" w:rsidR="00AA0731" w:rsidRDefault="00AA0731">
      <w:pPr>
        <w:pStyle w:val="TOC1"/>
        <w:tabs>
          <w:tab w:val="clear" w:pos="420"/>
          <w:tab w:val="clear" w:pos="8296"/>
          <w:tab w:val="right" w:leader="dot" w:pos="9070"/>
        </w:tabs>
        <w:spacing w:before="312"/>
      </w:pPr>
      <w:hyperlink w:anchor="_Toc26090" w:history="1">
        <w:r>
          <w:rPr>
            <w:bCs/>
            <w:szCs w:val="30"/>
          </w:rPr>
          <w:t xml:space="preserve">6. </w:t>
        </w:r>
        <w:r>
          <w:rPr>
            <w:bCs/>
            <w:szCs w:val="24"/>
          </w:rPr>
          <w:t>环境健康</w:t>
        </w:r>
        <w:r>
          <w:tab/>
        </w:r>
        <w:r>
          <w:fldChar w:fldCharType="begin"/>
        </w:r>
        <w:r>
          <w:instrText xml:space="preserve"> PAGEREF _Toc26090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0DB7E19E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6765" w:history="1">
        <w:r>
          <w:rPr>
            <w:rFonts w:ascii="Times New Roman" w:hAnsi="Times New Roman" w:hint="eastAsia"/>
            <w:bCs/>
            <w:szCs w:val="24"/>
          </w:rPr>
          <w:t xml:space="preserve">6.1. </w:t>
        </w:r>
        <w:r>
          <w:rPr>
            <w:rFonts w:ascii="Times New Roman" w:hAnsi="Times New Roman" w:hint="eastAsia"/>
            <w:bCs/>
            <w:szCs w:val="24"/>
          </w:rPr>
          <w:t>【湖南涟源】废水去哪了？一家屠宰场的排污迷局</w:t>
        </w:r>
        <w:r>
          <w:tab/>
        </w:r>
        <w:r>
          <w:fldChar w:fldCharType="begin"/>
        </w:r>
        <w:r>
          <w:instrText xml:space="preserve"> PAGEREF _Toc16765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625725F7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7361" w:history="1">
        <w:r>
          <w:rPr>
            <w:rFonts w:ascii="Times New Roman" w:hAnsi="Times New Roman" w:hint="eastAsia"/>
            <w:bCs/>
            <w:szCs w:val="24"/>
          </w:rPr>
          <w:t xml:space="preserve">6.2. </w:t>
        </w:r>
        <w:r>
          <w:rPr>
            <w:rFonts w:ascii="Times New Roman" w:hAnsi="Times New Roman" w:hint="eastAsia"/>
            <w:bCs/>
            <w:szCs w:val="24"/>
          </w:rPr>
          <w:t>【贵州毕节】被曝天然溶洞内堆满黑色固体废物、红色污水横流，当地回应</w:t>
        </w:r>
        <w:r>
          <w:tab/>
        </w:r>
        <w:r>
          <w:fldChar w:fldCharType="begin"/>
        </w:r>
        <w:r>
          <w:instrText xml:space="preserve"> PAGEREF _Toc7361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44585E14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5273" w:history="1">
        <w:r>
          <w:rPr>
            <w:rFonts w:ascii="Times New Roman" w:hAnsi="Times New Roman" w:hint="eastAsia"/>
            <w:bCs/>
            <w:szCs w:val="24"/>
          </w:rPr>
          <w:t xml:space="preserve">6.3. </w:t>
        </w:r>
        <w:r>
          <w:rPr>
            <w:rFonts w:ascii="Times New Roman" w:hAnsi="Times New Roman" w:hint="eastAsia"/>
            <w:bCs/>
            <w:szCs w:val="24"/>
          </w:rPr>
          <w:t>【山东滨州】河沟一夜变“红褐色”死鱼成片，山东滨州博兴查实企业偷排废水</w:t>
        </w:r>
        <w:r>
          <w:rPr>
            <w:rFonts w:ascii="Times New Roman" w:hAnsi="Times New Roman" w:hint="eastAsia"/>
            <w:bCs/>
            <w:szCs w:val="24"/>
          </w:rPr>
          <w:t xml:space="preserve"> </w:t>
        </w:r>
        <w:r>
          <w:rPr>
            <w:rFonts w:ascii="Times New Roman" w:hAnsi="Times New Roman" w:hint="eastAsia"/>
            <w:bCs/>
            <w:szCs w:val="24"/>
          </w:rPr>
          <w:t>涉事水域正全面治理</w:t>
        </w:r>
        <w:r>
          <w:tab/>
        </w:r>
        <w:r>
          <w:fldChar w:fldCharType="begin"/>
        </w:r>
        <w:r>
          <w:instrText xml:space="preserve"> PAGEREF _Toc15273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0D1E0DF2" w14:textId="77777777" w:rsidR="00AA0731" w:rsidRDefault="00AA0731">
      <w:pPr>
        <w:pStyle w:val="TOC1"/>
        <w:tabs>
          <w:tab w:val="clear" w:pos="420"/>
          <w:tab w:val="clear" w:pos="8296"/>
          <w:tab w:val="right" w:leader="dot" w:pos="9070"/>
        </w:tabs>
        <w:spacing w:before="312"/>
      </w:pPr>
      <w:hyperlink w:anchor="_Toc7367" w:history="1">
        <w:r>
          <w:rPr>
            <w:bCs/>
            <w:szCs w:val="30"/>
          </w:rPr>
          <w:t xml:space="preserve">7. </w:t>
        </w:r>
        <w:r>
          <w:rPr>
            <w:bCs/>
            <w:szCs w:val="24"/>
          </w:rPr>
          <w:t>其他</w:t>
        </w:r>
        <w:r>
          <w:tab/>
        </w:r>
        <w:r>
          <w:fldChar w:fldCharType="begin"/>
        </w:r>
        <w:r>
          <w:instrText xml:space="preserve"> PAGEREF _Toc7367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5509A6DF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4122" w:history="1">
        <w:r>
          <w:rPr>
            <w:rFonts w:ascii="Times New Roman" w:hAnsi="Times New Roman"/>
            <w:bCs/>
            <w:szCs w:val="24"/>
          </w:rPr>
          <w:t xml:space="preserve">7.1. </w:t>
        </w:r>
        <w:r>
          <w:rPr>
            <w:rFonts w:ascii="Times New Roman" w:hAnsi="Times New Roman" w:hint="eastAsia"/>
            <w:bCs/>
            <w:szCs w:val="24"/>
          </w:rPr>
          <w:t>下午四点就下班，这群普通骑手跑出了生活新解法</w:t>
        </w:r>
        <w:r>
          <w:tab/>
        </w:r>
        <w:r>
          <w:fldChar w:fldCharType="begin"/>
        </w:r>
        <w:r>
          <w:instrText xml:space="preserve"> PAGEREF _Toc4122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6E53AE6C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6779" w:history="1">
        <w:r>
          <w:rPr>
            <w:rFonts w:ascii="Times New Roman" w:hAnsi="Times New Roman"/>
            <w:bCs/>
            <w:szCs w:val="24"/>
          </w:rPr>
          <w:t xml:space="preserve">7.2. </w:t>
        </w:r>
        <w:r>
          <w:rPr>
            <w:rFonts w:ascii="Times New Roman" w:hAnsi="Times New Roman" w:hint="eastAsia"/>
            <w:bCs/>
            <w:szCs w:val="24"/>
          </w:rPr>
          <w:t>平台经济与集体谈判创新：国际经验</w:t>
        </w:r>
        <w:r>
          <w:tab/>
        </w:r>
        <w:r>
          <w:fldChar w:fldCharType="begin"/>
        </w:r>
        <w:r>
          <w:instrText xml:space="preserve"> PAGEREF _Toc16779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1B575747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23726" w:history="1">
        <w:r>
          <w:rPr>
            <w:rFonts w:ascii="Times New Roman" w:hAnsi="Times New Roman"/>
            <w:bCs/>
            <w:szCs w:val="24"/>
          </w:rPr>
          <w:t xml:space="preserve">7.3. </w:t>
        </w:r>
        <w:r>
          <w:rPr>
            <w:rFonts w:ascii="Times New Roman" w:hAnsi="Times New Roman" w:hint="eastAsia"/>
            <w:bCs/>
            <w:szCs w:val="24"/>
          </w:rPr>
          <w:t>重磅更新｜《劳动法实操小册子》正式发布！</w:t>
        </w:r>
        <w:r>
          <w:tab/>
        </w:r>
        <w:r>
          <w:fldChar w:fldCharType="begin"/>
        </w:r>
        <w:r>
          <w:instrText xml:space="preserve"> PAGEREF _Toc23726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00BC03F5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8387" w:history="1">
        <w:r>
          <w:rPr>
            <w:rFonts w:ascii="Times New Roman" w:hAnsi="Times New Roman" w:hint="eastAsia"/>
            <w:bCs/>
            <w:szCs w:val="24"/>
          </w:rPr>
          <w:t xml:space="preserve">7.4. </w:t>
        </w:r>
        <w:r>
          <w:rPr>
            <w:rFonts w:ascii="Times New Roman" w:hAnsi="Times New Roman" w:hint="eastAsia"/>
            <w:bCs/>
            <w:szCs w:val="24"/>
          </w:rPr>
          <w:t>签订合作协议≠不存在劳动关系</w:t>
        </w:r>
        <w:r>
          <w:rPr>
            <w:rFonts w:ascii="Times New Roman" w:hAnsi="Times New Roman" w:hint="eastAsia"/>
            <w:bCs/>
            <w:szCs w:val="24"/>
          </w:rPr>
          <w:t xml:space="preserve"> </w:t>
        </w:r>
        <w:r>
          <w:rPr>
            <w:rFonts w:ascii="Times New Roman" w:hAnsi="Times New Roman" w:hint="eastAsia"/>
            <w:bCs/>
            <w:szCs w:val="24"/>
          </w:rPr>
          <w:t>司法实践看用工实质不看名称</w:t>
        </w:r>
        <w:r>
          <w:tab/>
        </w:r>
        <w:r>
          <w:fldChar w:fldCharType="begin"/>
        </w:r>
        <w:r>
          <w:instrText xml:space="preserve"> PAGEREF _Toc18387 \h </w:instrText>
        </w:r>
        <w:r>
          <w:fldChar w:fldCharType="separate"/>
        </w:r>
        <w:r>
          <w:t>16</w:t>
        </w:r>
        <w:r>
          <w:fldChar w:fldCharType="end"/>
        </w:r>
      </w:hyperlink>
    </w:p>
    <w:p w14:paraId="47F07438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12264" w:history="1">
        <w:r>
          <w:rPr>
            <w:rFonts w:ascii="Times New Roman" w:hAnsi="Times New Roman" w:hint="eastAsia"/>
            <w:bCs/>
            <w:szCs w:val="24"/>
          </w:rPr>
          <w:t xml:space="preserve">7.5. </w:t>
        </w:r>
        <w:r>
          <w:rPr>
            <w:rFonts w:ascii="Times New Roman" w:hAnsi="Times New Roman" w:hint="eastAsia"/>
            <w:bCs/>
            <w:szCs w:val="24"/>
          </w:rPr>
          <w:t>【贵州】高院发布工伤认定案件审判要件指南</w:t>
        </w:r>
        <w:r>
          <w:rPr>
            <w:rFonts w:ascii="Times New Roman" w:hAnsi="Times New Roman" w:hint="eastAsia"/>
            <w:bCs/>
            <w:szCs w:val="24"/>
          </w:rPr>
          <w:t xml:space="preserve"> (2</w:t>
        </w:r>
        <w:r>
          <w:rPr>
            <w:rFonts w:ascii="Times New Roman" w:hAnsi="Times New Roman" w:hint="eastAsia"/>
            <w:bCs/>
            <w:szCs w:val="24"/>
          </w:rPr>
          <w:t>万字</w:t>
        </w:r>
        <w:r>
          <w:rPr>
            <w:rFonts w:ascii="Times New Roman" w:hAnsi="Times New Roman" w:hint="eastAsia"/>
            <w:bCs/>
            <w:szCs w:val="24"/>
          </w:rPr>
          <w:t>)</w:t>
        </w:r>
        <w:r>
          <w:tab/>
        </w:r>
        <w:r>
          <w:fldChar w:fldCharType="begin"/>
        </w:r>
        <w:r>
          <w:instrText xml:space="preserve"> PAGEREF _Toc12264 \h </w:instrText>
        </w:r>
        <w:r>
          <w:fldChar w:fldCharType="separate"/>
        </w:r>
        <w:r>
          <w:t>16</w:t>
        </w:r>
        <w:r>
          <w:fldChar w:fldCharType="end"/>
        </w:r>
      </w:hyperlink>
    </w:p>
    <w:p w14:paraId="6EA7543F" w14:textId="77777777" w:rsidR="00AA0731" w:rsidRDefault="00AA0731">
      <w:pPr>
        <w:pStyle w:val="TOC2"/>
        <w:tabs>
          <w:tab w:val="clear" w:pos="567"/>
          <w:tab w:val="clear" w:pos="8296"/>
          <w:tab w:val="right" w:leader="dot" w:pos="9070"/>
        </w:tabs>
      </w:pPr>
      <w:hyperlink w:anchor="_Toc7559" w:history="1">
        <w:r>
          <w:rPr>
            <w:rFonts w:ascii="Times New Roman" w:hAnsi="Times New Roman" w:hint="eastAsia"/>
            <w:bCs/>
            <w:szCs w:val="24"/>
          </w:rPr>
          <w:t xml:space="preserve">7.6. </w:t>
        </w:r>
        <w:r>
          <w:rPr>
            <w:rFonts w:ascii="Times New Roman" w:hAnsi="Times New Roman" w:hint="eastAsia"/>
            <w:bCs/>
            <w:szCs w:val="24"/>
          </w:rPr>
          <w:t>【广东珠海、东莞】倒闭也能赢口碑？两家停产工厂给行业“上了一课”</w:t>
        </w:r>
        <w:r>
          <w:tab/>
        </w:r>
        <w:r>
          <w:fldChar w:fldCharType="begin"/>
        </w:r>
        <w:r>
          <w:instrText xml:space="preserve"> PAGEREF _Toc7559 \h </w:instrText>
        </w:r>
        <w:r>
          <w:fldChar w:fldCharType="separate"/>
        </w:r>
        <w:r>
          <w:t>16</w:t>
        </w:r>
        <w:r>
          <w:fldChar w:fldCharType="end"/>
        </w:r>
      </w:hyperlink>
    </w:p>
    <w:p w14:paraId="2457DA44" w14:textId="77777777" w:rsidR="00AA0731" w:rsidRDefault="00000000">
      <w:pPr>
        <w:widowControl w:val="0"/>
        <w:tabs>
          <w:tab w:val="left" w:pos="420"/>
          <w:tab w:val="right" w:leader="dot" w:pos="8296"/>
        </w:tabs>
        <w:spacing w:before="312" w:line="240" w:lineRule="auto"/>
        <w:jc w:val="center"/>
        <w:rPr>
          <w:sz w:val="24"/>
          <w:szCs w:val="24"/>
          <w:bdr w:val="single" w:sz="4" w:space="0" w:color="auto"/>
          <w:shd w:val="pct10" w:color="auto" w:fill="FFFFFF"/>
        </w:rPr>
      </w:pPr>
      <w:r>
        <w:rPr>
          <w:sz w:val="24"/>
          <w:szCs w:val="24"/>
        </w:rPr>
        <w:fldChar w:fldCharType="end"/>
      </w:r>
      <w:r>
        <w:rPr>
          <w:sz w:val="24"/>
          <w:szCs w:val="24"/>
          <w:bdr w:val="single" w:sz="4" w:space="0" w:color="auto"/>
          <w:shd w:val="pct10" w:color="auto" w:fill="FFFFFF"/>
        </w:rPr>
        <w:t>内部参考，免费订阅</w:t>
      </w:r>
    </w:p>
    <w:p w14:paraId="595D3366" w14:textId="77777777" w:rsidR="00AA0731" w:rsidRDefault="00000000">
      <w:pPr>
        <w:pStyle w:val="TOC1"/>
        <w:spacing w:before="312"/>
        <w:jc w:val="right"/>
        <w:rPr>
          <w:sz w:val="24"/>
          <w:szCs w:val="24"/>
          <w:bdr w:val="single" w:sz="4" w:space="0" w:color="auto"/>
          <w:shd w:val="pct10" w:color="auto" w:fill="FFFFFF"/>
        </w:rPr>
        <w:sectPr w:rsidR="00AA0731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440" w:right="1418" w:bottom="1440" w:left="1418" w:header="567" w:footer="851" w:gutter="0"/>
          <w:cols w:space="720"/>
          <w:docGrid w:type="linesAndChars" w:linePitch="312"/>
        </w:sectPr>
      </w:pPr>
      <w:r>
        <w:rPr>
          <w:i/>
          <w:iCs/>
          <w:sz w:val="24"/>
          <w:szCs w:val="24"/>
        </w:rPr>
        <w:t>《职安健电子报》编辑小组</w:t>
      </w:r>
    </w:p>
    <w:p w14:paraId="6789C1F2" w14:textId="77777777" w:rsidR="00AA0731" w:rsidRDefault="00000000">
      <w:pPr>
        <w:pStyle w:val="ListParagraph1"/>
        <w:numPr>
          <w:ilvl w:val="0"/>
          <w:numId w:val="2"/>
        </w:numPr>
        <w:adjustRightInd w:val="0"/>
        <w:snapToGrid w:val="0"/>
        <w:spacing w:beforeLines="50" w:before="156"/>
        <w:ind w:firstLineChars="0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652" w:name="_Toc25832"/>
      <w:bookmarkStart w:id="653" w:name="_Toc514264408"/>
      <w:bookmarkStart w:id="654" w:name="_Toc519451799"/>
      <w:r>
        <w:rPr>
          <w:rFonts w:ascii="Times New Roman" w:hAnsi="Times New Roman"/>
          <w:b/>
          <w:bCs/>
          <w:sz w:val="24"/>
          <w:szCs w:val="24"/>
        </w:rPr>
        <w:lastRenderedPageBreak/>
        <w:t>工伤、安全事故</w:t>
      </w:r>
      <w:bookmarkEnd w:id="652"/>
      <w:bookmarkEnd w:id="653"/>
      <w:bookmarkEnd w:id="654"/>
    </w:p>
    <w:p w14:paraId="2AE23E5A" w14:textId="77777777" w:rsidR="00AA0731" w:rsidRDefault="00000000">
      <w:pPr>
        <w:pStyle w:val="ListParagraph1"/>
        <w:numPr>
          <w:ilvl w:val="1"/>
          <w:numId w:val="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55" w:name="_Toc21281"/>
      <w:r>
        <w:rPr>
          <w:rFonts w:ascii="Times New Roman" w:hAnsi="Times New Roman" w:hint="eastAsia"/>
          <w:b/>
          <w:bCs/>
          <w:sz w:val="24"/>
          <w:szCs w:val="24"/>
        </w:rPr>
        <w:t>【广西河池】河池市金城江</w:t>
      </w:r>
      <w:proofErr w:type="gramStart"/>
      <w:r>
        <w:rPr>
          <w:rFonts w:ascii="Times New Roman" w:hAnsi="Times New Roman" w:hint="eastAsia"/>
          <w:b/>
          <w:bCs/>
          <w:sz w:val="24"/>
          <w:szCs w:val="24"/>
        </w:rPr>
        <w:t>区发布</w:t>
      </w:r>
      <w:proofErr w:type="gramEnd"/>
      <w:r>
        <w:rPr>
          <w:rFonts w:ascii="Times New Roman" w:hAnsi="Times New Roman" w:hint="eastAsia"/>
          <w:b/>
          <w:bCs/>
          <w:sz w:val="24"/>
          <w:szCs w:val="24"/>
        </w:rPr>
        <w:t>情况通报</w:t>
      </w:r>
      <w:bookmarkEnd w:id="655"/>
    </w:p>
    <w:p w14:paraId="447EC994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柳州晚报</w:t>
      </w:r>
      <w:r>
        <w:rPr>
          <w:rFonts w:ascii="Times New Roman" w:hAnsi="Times New Roman" w:hint="eastAsia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bookmarkStart w:id="656" w:name="_Hlk214190154"/>
    <w:p w14:paraId="4F080629" w14:textId="77777777" w:rsidR="00AA0731" w:rsidRDefault="00000000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r>
        <w:rPr>
          <w:rStyle w:val="FollowedHyperlink"/>
          <w:rFonts w:ascii="Times New Roman" w:hAnsi="Times New Roman" w:hint="eastAsia"/>
          <w:color w:val="4F81BD"/>
          <w:u w:val="single"/>
        </w:rPr>
        <w:fldChar w:fldCharType="begin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instrText xml:space="preserve"> HYPERLINK "https://mp.weixin.qq.com/s/3aXpXBrtHfnIomMuddICbQ" </w:instrText>
      </w:r>
      <w:r>
        <w:rPr>
          <w:rStyle w:val="FollowedHyperlink"/>
          <w:rFonts w:ascii="Times New Roman" w:hAnsi="Times New Roman" w:hint="eastAsia"/>
          <w:color w:val="4F81BD"/>
          <w:u w:val="single"/>
        </w:rPr>
      </w:r>
      <w:r>
        <w:rPr>
          <w:rStyle w:val="FollowedHyperlink"/>
          <w:rFonts w:ascii="Times New Roman" w:hAnsi="Times New Roman" w:hint="eastAsia"/>
          <w:color w:val="4F81BD"/>
          <w:u w:val="single"/>
        </w:rPr>
        <w:fldChar w:fldCharType="separate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t>https://mp.weixin.qq.com/s/3aXpXBrtHfnIomMuddICbQ</w:t>
      </w:r>
      <w:r>
        <w:rPr>
          <w:rStyle w:val="FollowedHyperlink"/>
          <w:rFonts w:ascii="Times New Roman" w:hAnsi="Times New Roman" w:hint="eastAsia"/>
          <w:color w:val="4F81BD"/>
          <w:u w:val="single"/>
        </w:rPr>
        <w:fldChar w:fldCharType="end"/>
      </w:r>
    </w:p>
    <w:p w14:paraId="01E1331B" w14:textId="77777777" w:rsidR="00AA0731" w:rsidRDefault="00000000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广西河池东江镇一处民间酸菜腌制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池发生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有限空间毒气中毒事故，致</w:t>
      </w:r>
      <w:r>
        <w:rPr>
          <w:rFonts w:ascii="Times New Roman" w:hAnsi="Times New Roman" w:hint="eastAsia"/>
          <w:bCs/>
          <w:sz w:val="24"/>
          <w:szCs w:val="24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>人死亡。涉事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地下腌池密闭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通风差，夏季高温加速菜叶厌氧发酵，产生高浓度硫化氢毒气；该气体浓度超标后会麻痹嗅觉，工人下池搅动残渣时突发中毒，其余人员无防护盲目施救，最终造成连环伤亡。</w:t>
      </w:r>
    </w:p>
    <w:bookmarkEnd w:id="656"/>
    <w:p w14:paraId="37724EFA" w14:textId="77777777" w:rsidR="00AA0731" w:rsidRDefault="00AA0731">
      <w:pPr>
        <w:adjustRightInd w:val="0"/>
        <w:snapToGrid w:val="0"/>
        <w:rPr>
          <w:rFonts w:ascii="SimSun" w:hAnsi="SimSun" w:cs="SimSun"/>
          <w:sz w:val="24"/>
          <w:szCs w:val="24"/>
        </w:rPr>
      </w:pPr>
    </w:p>
    <w:p w14:paraId="374CA131" w14:textId="77777777" w:rsidR="00AA0731" w:rsidRDefault="00000000">
      <w:pPr>
        <w:pStyle w:val="ListParagraph1"/>
        <w:numPr>
          <w:ilvl w:val="1"/>
          <w:numId w:val="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57" w:name="_Toc3276"/>
      <w:r>
        <w:rPr>
          <w:rFonts w:ascii="Times New Roman" w:hAnsi="Times New Roman" w:hint="eastAsia"/>
          <w:b/>
          <w:bCs/>
          <w:sz w:val="24"/>
          <w:szCs w:val="24"/>
        </w:rPr>
        <w:t>【安徽六安】工人不慎高空跌落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六安消防紧急救援析</w:t>
      </w:r>
      <w:bookmarkEnd w:id="657"/>
    </w:p>
    <w:p w14:paraId="11D0B383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六安消防</w:t>
      </w:r>
      <w:r>
        <w:rPr>
          <w:rFonts w:ascii="Times New Roman" w:hAnsi="Times New Roman" w:hint="eastAsia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0E8372D9" w14:textId="77777777" w:rsidR="00AA0731" w:rsidRDefault="00000000">
      <w:pPr>
        <w:jc w:val="left"/>
        <w:rPr>
          <w:rStyle w:val="Hyperlink"/>
        </w:rPr>
      </w:pPr>
      <w:r>
        <w:rPr>
          <w:rFonts w:ascii="Times New Roman" w:hAnsi="Times New Roman" w:hint="eastAsia"/>
          <w:color w:val="4F81BD"/>
          <w:u w:val="single"/>
        </w:rPr>
        <w:fldChar w:fldCharType="begin"/>
      </w:r>
      <w:r>
        <w:rPr>
          <w:rFonts w:ascii="Times New Roman" w:hAnsi="Times New Roman" w:hint="eastAsia"/>
          <w:color w:val="4F81BD"/>
          <w:u w:val="single"/>
        </w:rPr>
        <w:instrText xml:space="preserve"> HYPERLINK "https://mp.weixin.qq.com/s/jeekrn_nXHqEhSe6rUF3Tg" </w:instrText>
      </w:r>
      <w:r>
        <w:rPr>
          <w:rFonts w:ascii="Times New Roman" w:hAnsi="Times New Roman" w:hint="eastAsia"/>
          <w:color w:val="4F81BD"/>
          <w:u w:val="single"/>
        </w:rPr>
      </w:r>
      <w:r>
        <w:rPr>
          <w:rFonts w:ascii="Times New Roman" w:hAnsi="Times New Roman" w:hint="eastAsia"/>
          <w:color w:val="4F81BD"/>
          <w:u w:val="single"/>
        </w:rPr>
        <w:fldChar w:fldCharType="separate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t>https://mp.weixin.qq.com/s/jeekrn_nXHqEhSe6rUF3Tg</w:t>
      </w:r>
    </w:p>
    <w:p w14:paraId="63D9A288" w14:textId="77777777" w:rsidR="00AA0731" w:rsidRDefault="00000000">
      <w:pPr>
        <w:adjustRightInd w:val="0"/>
        <w:snapToGrid w:val="0"/>
        <w:ind w:firstLineChars="200" w:firstLine="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color w:val="4F81BD"/>
          <w:u w:val="single"/>
        </w:rPr>
        <w:fldChar w:fldCharType="end"/>
      </w:r>
      <w:r>
        <w:rPr>
          <w:rFonts w:ascii="Times New Roman" w:hAnsi="Times New Roman" w:hint="eastAsia"/>
          <w:bCs/>
          <w:sz w:val="24"/>
          <w:szCs w:val="24"/>
        </w:rPr>
        <w:t>安徽六安某建筑工地一名施工人员作业时从三楼跌落，被困建筑垃圾堆上，身体无法自主活动，周边遍布尖锐建材，存在二次划伤风险。经过消防人员到场清理救援通道，顺利送医救治。</w:t>
      </w:r>
    </w:p>
    <w:p w14:paraId="2F3D21FC" w14:textId="77777777" w:rsidR="00AA0731" w:rsidRDefault="00AA0731">
      <w:pPr>
        <w:adjustRightInd w:val="0"/>
        <w:snapToGrid w:val="0"/>
        <w:rPr>
          <w:rFonts w:ascii="SimSun" w:hAnsi="SimSun" w:cs="SimSun"/>
          <w:sz w:val="24"/>
          <w:szCs w:val="24"/>
        </w:rPr>
      </w:pPr>
    </w:p>
    <w:p w14:paraId="574D8D92" w14:textId="77777777" w:rsidR="00AA0731" w:rsidRDefault="00000000">
      <w:pPr>
        <w:pStyle w:val="ListParagraph1"/>
        <w:numPr>
          <w:ilvl w:val="1"/>
          <w:numId w:val="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58" w:name="_Toc18999"/>
      <w:r>
        <w:rPr>
          <w:rFonts w:ascii="Times New Roman" w:hAnsi="Times New Roman" w:hint="eastAsia"/>
          <w:b/>
          <w:bCs/>
          <w:sz w:val="24"/>
          <w:szCs w:val="24"/>
        </w:rPr>
        <w:t>【广东广州】增城新塘</w:t>
      </w:r>
      <w:proofErr w:type="gramStart"/>
      <w:r>
        <w:rPr>
          <w:rFonts w:ascii="Times New Roman" w:hAnsi="Times New Roman" w:hint="eastAsia"/>
          <w:b/>
          <w:bCs/>
          <w:sz w:val="24"/>
          <w:szCs w:val="24"/>
        </w:rPr>
        <w:t>一</w:t>
      </w:r>
      <w:proofErr w:type="gramEnd"/>
      <w:r>
        <w:rPr>
          <w:rFonts w:ascii="Times New Roman" w:hAnsi="Times New Roman" w:hint="eastAsia"/>
          <w:b/>
          <w:bCs/>
          <w:sz w:val="24"/>
          <w:szCs w:val="24"/>
        </w:rPr>
        <w:t>商铺凌晨起火致</w:t>
      </w:r>
      <w:r>
        <w:rPr>
          <w:rFonts w:ascii="Times New Roman" w:hAnsi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hint="eastAsia"/>
          <w:b/>
          <w:bCs/>
          <w:sz w:val="24"/>
          <w:szCs w:val="24"/>
        </w:rPr>
        <w:t>死</w:t>
      </w:r>
      <w:r>
        <w:rPr>
          <w:rFonts w:ascii="Times New Roman" w:hAnsi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hint="eastAsia"/>
          <w:b/>
          <w:bCs/>
          <w:sz w:val="24"/>
          <w:szCs w:val="24"/>
        </w:rPr>
        <w:t>伤，省安委会挂牌督办——生命为何总要等烈火吞噬后才被想起？</w:t>
      </w:r>
      <w:bookmarkEnd w:id="658"/>
    </w:p>
    <w:p w14:paraId="553D0FC0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拖鞋踏人</w:t>
      </w:r>
      <w:r>
        <w:rPr>
          <w:rFonts w:ascii="Times New Roman" w:hAnsi="Times New Roman" w:hint="eastAsia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2292204E" w14:textId="77777777" w:rsidR="00AA0731" w:rsidRDefault="00000000">
      <w:pPr>
        <w:jc w:val="left"/>
        <w:rPr>
          <w:rStyle w:val="Hyperlink"/>
        </w:rPr>
      </w:pPr>
      <w:r>
        <w:rPr>
          <w:rFonts w:ascii="Times New Roman" w:hAnsi="Times New Roman" w:hint="eastAsia"/>
          <w:color w:val="4F81BD"/>
          <w:u w:val="single"/>
        </w:rPr>
        <w:fldChar w:fldCharType="begin"/>
      </w:r>
      <w:r>
        <w:rPr>
          <w:rFonts w:ascii="Times New Roman" w:hAnsi="Times New Roman" w:hint="eastAsia"/>
          <w:color w:val="4F81BD"/>
          <w:u w:val="single"/>
        </w:rPr>
        <w:instrText xml:space="preserve"> HYPERLINK "https://mp.weixin.qq.com/s/VGs3u_4e4b8DAIjKzbsFUg" </w:instrText>
      </w:r>
      <w:r>
        <w:rPr>
          <w:rFonts w:ascii="Times New Roman" w:hAnsi="Times New Roman" w:hint="eastAsia"/>
          <w:color w:val="4F81BD"/>
          <w:u w:val="single"/>
        </w:rPr>
      </w:r>
      <w:r>
        <w:rPr>
          <w:rFonts w:ascii="Times New Roman" w:hAnsi="Times New Roman" w:hint="eastAsia"/>
          <w:color w:val="4F81BD"/>
          <w:u w:val="single"/>
        </w:rPr>
        <w:fldChar w:fldCharType="separate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t>https://mp.weixin.qq.com/s/VGs3u_4e4b8DAIjKzbsFUg</w:t>
      </w:r>
    </w:p>
    <w:p w14:paraId="5AEE04DC" w14:textId="77777777" w:rsidR="00AA0731" w:rsidRDefault="00000000">
      <w:pPr>
        <w:adjustRightInd w:val="0"/>
        <w:snapToGrid w:val="0"/>
        <w:ind w:firstLineChars="200" w:firstLine="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color w:val="4F81BD"/>
          <w:u w:val="single"/>
        </w:rPr>
        <w:fldChar w:fldCharType="end"/>
      </w:r>
      <w:r>
        <w:rPr>
          <w:rFonts w:ascii="Times New Roman" w:hAnsi="Times New Roman" w:hint="eastAsia"/>
          <w:bCs/>
          <w:sz w:val="24"/>
          <w:szCs w:val="24"/>
        </w:rPr>
        <w:t>广州增城新塘镇一间二手空调临街商铺起火，致</w:t>
      </w:r>
      <w:r>
        <w:rPr>
          <w:rFonts w:ascii="Times New Roman" w:hAnsi="Times New Roman" w:hint="eastAsia"/>
          <w:bCs/>
          <w:sz w:val="24"/>
          <w:szCs w:val="24"/>
        </w:rPr>
        <w:t>5</w:t>
      </w:r>
      <w:r>
        <w:rPr>
          <w:rFonts w:ascii="Times New Roman" w:hAnsi="Times New Roman" w:hint="eastAsia"/>
          <w:bCs/>
          <w:sz w:val="24"/>
          <w:szCs w:val="24"/>
        </w:rPr>
        <w:t>死、</w:t>
      </w:r>
      <w:r>
        <w:rPr>
          <w:rFonts w:ascii="Times New Roman" w:hAnsi="Times New Roman" w:hint="eastAsia"/>
          <w:bCs/>
          <w:sz w:val="24"/>
          <w:szCs w:val="24"/>
        </w:rPr>
        <w:t>3</w:t>
      </w:r>
      <w:r>
        <w:rPr>
          <w:rFonts w:ascii="Times New Roman" w:hAnsi="Times New Roman" w:hint="eastAsia"/>
          <w:bCs/>
          <w:sz w:val="24"/>
          <w:szCs w:val="24"/>
        </w:rPr>
        <w:t>伤。涉事场所为典型“三合一”下店上宅结构，一楼经营仓储、二楼违规住人，无实体防火分隔，防盗网封闭无逃生出口，起火后毒烟快速蔓延，人员无法疏散。广东省安委会已对该事故挂牌督办。</w:t>
      </w:r>
    </w:p>
    <w:p w14:paraId="783D526C" w14:textId="77777777" w:rsidR="00AA0731" w:rsidRDefault="00AA0731">
      <w:pPr>
        <w:adjustRightInd w:val="0"/>
        <w:snapToGrid w:val="0"/>
        <w:rPr>
          <w:rFonts w:ascii="SimSun" w:hAnsi="SimSun" w:cs="SimSun"/>
          <w:sz w:val="24"/>
          <w:szCs w:val="24"/>
        </w:rPr>
      </w:pPr>
    </w:p>
    <w:p w14:paraId="638FE5A7" w14:textId="77777777" w:rsidR="00AA0731" w:rsidRDefault="00000000">
      <w:pPr>
        <w:pStyle w:val="ListParagraph1"/>
        <w:numPr>
          <w:ilvl w:val="1"/>
          <w:numId w:val="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59" w:name="_Toc11365"/>
      <w:r>
        <w:rPr>
          <w:rFonts w:ascii="Times New Roman" w:hAnsi="Times New Roman" w:hint="eastAsia"/>
          <w:b/>
          <w:bCs/>
          <w:sz w:val="24"/>
          <w:szCs w:val="24"/>
        </w:rPr>
        <w:t>2026</w:t>
      </w:r>
      <w:r>
        <w:rPr>
          <w:rFonts w:ascii="Times New Roman" w:hAnsi="Times New Roman" w:hint="eastAsia"/>
          <w:b/>
          <w:bCs/>
          <w:sz w:val="24"/>
          <w:szCs w:val="24"/>
        </w:rPr>
        <w:t>上半年煤炭事故盘点</w:t>
      </w:r>
      <w:bookmarkEnd w:id="659"/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</w:p>
    <w:p w14:paraId="226A3194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proofErr w:type="gramStart"/>
      <w:r>
        <w:rPr>
          <w:rFonts w:ascii="Times New Roman" w:hAnsi="Times New Roman" w:hint="eastAsia"/>
          <w:sz w:val="24"/>
          <w:szCs w:val="24"/>
        </w:rPr>
        <w:t>荣煤宝官方</w:t>
      </w:r>
      <w:proofErr w:type="gramEnd"/>
      <w:r>
        <w:rPr>
          <w:rFonts w:ascii="Times New Roman" w:hAnsi="Times New Roman" w:hint="eastAsia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5EFCC28C" w14:textId="77777777" w:rsidR="00AA0731" w:rsidRDefault="00000000">
      <w:pPr>
        <w:jc w:val="left"/>
        <w:rPr>
          <w:rStyle w:val="Hyperlink"/>
        </w:rPr>
      </w:pPr>
      <w:r>
        <w:rPr>
          <w:rFonts w:ascii="Times New Roman" w:hAnsi="Times New Roman" w:hint="eastAsia"/>
          <w:color w:val="4F81BD"/>
          <w:u w:val="single"/>
        </w:rPr>
        <w:fldChar w:fldCharType="begin"/>
      </w:r>
      <w:r>
        <w:rPr>
          <w:rFonts w:ascii="Times New Roman" w:hAnsi="Times New Roman" w:hint="eastAsia"/>
          <w:color w:val="4F81BD"/>
          <w:u w:val="single"/>
        </w:rPr>
        <w:instrText xml:space="preserve"> HYPERLINK "https://mp.weixin.qq.com/s/ah_VUXUEgFispz9kpE59kg" </w:instrText>
      </w:r>
      <w:r>
        <w:rPr>
          <w:rFonts w:ascii="Times New Roman" w:hAnsi="Times New Roman" w:hint="eastAsia"/>
          <w:color w:val="4F81BD"/>
          <w:u w:val="single"/>
        </w:rPr>
      </w:r>
      <w:r>
        <w:rPr>
          <w:rFonts w:ascii="Times New Roman" w:hAnsi="Times New Roman" w:hint="eastAsia"/>
          <w:color w:val="4F81BD"/>
          <w:u w:val="single"/>
        </w:rPr>
        <w:fldChar w:fldCharType="separate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t>https://mp.weixin.qq.com/s/ah_VUXUEgFispz9kpE59kg</w:t>
      </w:r>
    </w:p>
    <w:p w14:paraId="21C04F26" w14:textId="77777777" w:rsidR="00AA0731" w:rsidRDefault="00000000">
      <w:pPr>
        <w:adjustRightInd w:val="0"/>
        <w:snapToGrid w:val="0"/>
        <w:ind w:firstLineChars="200" w:firstLine="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color w:val="4F81BD"/>
          <w:u w:val="single"/>
        </w:rPr>
        <w:lastRenderedPageBreak/>
        <w:fldChar w:fldCharType="end"/>
      </w:r>
      <w:r>
        <w:rPr>
          <w:rFonts w:ascii="Times New Roman" w:hAnsi="Times New Roman" w:hint="eastAsia"/>
          <w:bCs/>
          <w:sz w:val="24"/>
          <w:szCs w:val="24"/>
        </w:rPr>
        <w:t>上半年全国共发生</w:t>
      </w:r>
      <w:r>
        <w:rPr>
          <w:rFonts w:ascii="Times New Roman" w:hAnsi="Times New Roman" w:hint="eastAsia"/>
          <w:bCs/>
          <w:sz w:val="24"/>
          <w:szCs w:val="24"/>
        </w:rPr>
        <w:t>9</w:t>
      </w:r>
      <w:r>
        <w:rPr>
          <w:rFonts w:ascii="Times New Roman" w:hAnsi="Times New Roman" w:hint="eastAsia"/>
          <w:bCs/>
          <w:sz w:val="24"/>
          <w:szCs w:val="24"/>
        </w:rPr>
        <w:t>起典型煤矿安全事故，累计</w:t>
      </w:r>
      <w:r>
        <w:rPr>
          <w:rFonts w:ascii="Times New Roman" w:hAnsi="Times New Roman" w:hint="eastAsia"/>
          <w:bCs/>
          <w:sz w:val="24"/>
          <w:szCs w:val="24"/>
        </w:rPr>
        <w:t>99</w:t>
      </w:r>
      <w:r>
        <w:rPr>
          <w:rFonts w:ascii="Times New Roman" w:hAnsi="Times New Roman" w:hint="eastAsia"/>
          <w:bCs/>
          <w:sz w:val="24"/>
          <w:szCs w:val="24"/>
        </w:rPr>
        <w:t>死、</w:t>
      </w:r>
      <w:r>
        <w:rPr>
          <w:rFonts w:ascii="Times New Roman" w:hAnsi="Times New Roman" w:hint="eastAsia"/>
          <w:bCs/>
          <w:sz w:val="24"/>
          <w:szCs w:val="24"/>
        </w:rPr>
        <w:t>2</w:t>
      </w:r>
      <w:r>
        <w:rPr>
          <w:rFonts w:ascii="Times New Roman" w:hAnsi="Times New Roman" w:hint="eastAsia"/>
          <w:bCs/>
          <w:sz w:val="24"/>
          <w:szCs w:val="24"/>
        </w:rPr>
        <w:t>失联、</w:t>
      </w:r>
      <w:r>
        <w:rPr>
          <w:rFonts w:ascii="Times New Roman" w:hAnsi="Times New Roman" w:hint="eastAsia"/>
          <w:bCs/>
          <w:sz w:val="24"/>
          <w:szCs w:val="24"/>
        </w:rPr>
        <w:t>130</w:t>
      </w:r>
      <w:r>
        <w:rPr>
          <w:rFonts w:ascii="Times New Roman" w:hAnsi="Times New Roman" w:hint="eastAsia"/>
          <w:bCs/>
          <w:sz w:val="24"/>
          <w:szCs w:val="24"/>
        </w:rPr>
        <w:t>余人伤。其中山西沁源留神煤矿</w:t>
      </w:r>
      <w:r>
        <w:rPr>
          <w:rFonts w:ascii="Times New Roman" w:hAnsi="Times New Roman" w:hint="eastAsia"/>
          <w:bCs/>
          <w:sz w:val="24"/>
          <w:szCs w:val="24"/>
        </w:rPr>
        <w:t>5</w:t>
      </w:r>
      <w:r>
        <w:rPr>
          <w:rFonts w:ascii="Times New Roman" w:hAnsi="Times New Roman" w:hint="eastAsia"/>
          <w:bCs/>
          <w:sz w:val="24"/>
          <w:szCs w:val="24"/>
        </w:rPr>
        <w:t>・</w:t>
      </w:r>
      <w:r>
        <w:rPr>
          <w:rFonts w:ascii="Times New Roman" w:hAnsi="Times New Roman" w:hint="eastAsia"/>
          <w:bCs/>
          <w:sz w:val="24"/>
          <w:szCs w:val="24"/>
        </w:rPr>
        <w:t>22</w:t>
      </w:r>
      <w:r>
        <w:rPr>
          <w:rFonts w:ascii="Times New Roman" w:hAnsi="Times New Roman" w:hint="eastAsia"/>
          <w:bCs/>
          <w:sz w:val="24"/>
          <w:szCs w:val="24"/>
        </w:rPr>
        <w:t>瓦斯爆炸为特大事故，致</w:t>
      </w:r>
      <w:r>
        <w:rPr>
          <w:rFonts w:ascii="Times New Roman" w:hAnsi="Times New Roman" w:hint="eastAsia"/>
          <w:bCs/>
          <w:sz w:val="24"/>
          <w:szCs w:val="24"/>
        </w:rPr>
        <w:t>82</w:t>
      </w:r>
      <w:r>
        <w:rPr>
          <w:rFonts w:ascii="Times New Roman" w:hAnsi="Times New Roman" w:hint="eastAsia"/>
          <w:bCs/>
          <w:sz w:val="24"/>
          <w:szCs w:val="24"/>
        </w:rPr>
        <w:t>死</w:t>
      </w:r>
      <w:r>
        <w:rPr>
          <w:rFonts w:ascii="Times New Roman" w:hAnsi="Times New Roman" w:hint="eastAsia"/>
          <w:bCs/>
          <w:sz w:val="24"/>
          <w:szCs w:val="24"/>
        </w:rPr>
        <w:t>2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失联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128</w:t>
      </w:r>
      <w:r>
        <w:rPr>
          <w:rFonts w:ascii="Times New Roman" w:hAnsi="Times New Roman" w:hint="eastAsia"/>
          <w:bCs/>
          <w:sz w:val="24"/>
          <w:szCs w:val="24"/>
        </w:rPr>
        <w:t>伤，根源是井下瓦斯超限，火源引爆后有毒气体扩散造成大面积窒息。其余事故多为顶板、冒顶类坍塌事故，分布晋、湘、辽、内蒙古多地，多由支护缺失、工人违章作业引发，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单起死亡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至</w:t>
      </w:r>
      <w:r>
        <w:rPr>
          <w:rFonts w:ascii="Times New Roman" w:hAnsi="Times New Roman" w:hint="eastAsia"/>
          <w:bCs/>
          <w:sz w:val="24"/>
          <w:szCs w:val="24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>人不等；内蒙古葫芦素煤矿还出现工人死亡后企业瞒报的违法情形。系列事故集中暴露出瓦斯管控失效、井下顶板支护不到位、现场作业监管宽松、事故上报制度不落实等短板。</w:t>
      </w:r>
    </w:p>
    <w:p w14:paraId="69A939EC" w14:textId="77777777" w:rsidR="00AA0731" w:rsidRDefault="00000000">
      <w:pPr>
        <w:adjustRightInd w:val="0"/>
        <w:snapToGrid w:val="0"/>
        <w:ind w:firstLineChars="200" w:firstLine="480"/>
        <w:rPr>
          <w:rStyle w:val="Hyperlink"/>
          <w:lang w:val="en-GB"/>
        </w:rPr>
      </w:pPr>
      <w:r>
        <w:rPr>
          <w:rStyle w:val="Hyperlink"/>
          <w:lang w:val="en-GB"/>
        </w:rPr>
        <w:t>（</w:t>
      </w:r>
      <w:r>
        <w:rPr>
          <w:rStyle w:val="Hyperlink"/>
          <w:bCs/>
          <w:lang w:val="en-GB"/>
        </w:rPr>
        <w:t>内蒙古鄂尔多斯中天合创能源有限责任公司葫芦素煤矿瞒报事故</w:t>
      </w:r>
      <w:r>
        <w:rPr>
          <w:rStyle w:val="Hyperlink"/>
          <w:lang w:val="en-GB"/>
        </w:rPr>
        <w:t>。</w:t>
      </w:r>
      <w:r>
        <w:rPr>
          <w:rStyle w:val="Hyperlink"/>
          <w:lang w:val="en-GB"/>
        </w:rPr>
        <w:t>https://mp.weixin.qq.com/s/bj011FNCqO6er1bULvcNLg</w:t>
      </w:r>
      <w:r>
        <w:rPr>
          <w:rStyle w:val="Hyperlink"/>
          <w:lang w:val="en-GB"/>
        </w:rPr>
        <w:t>）</w:t>
      </w:r>
    </w:p>
    <w:p w14:paraId="1C1FF9C3" w14:textId="77777777" w:rsidR="00AA0731" w:rsidRDefault="00AA0731">
      <w:pPr>
        <w:adjustRightInd w:val="0"/>
        <w:snapToGrid w:val="0"/>
        <w:rPr>
          <w:rFonts w:ascii="SimSun" w:hAnsi="SimSun" w:cs="SimSun"/>
          <w:sz w:val="24"/>
          <w:szCs w:val="24"/>
        </w:rPr>
      </w:pPr>
    </w:p>
    <w:p w14:paraId="11BD7E51" w14:textId="77777777" w:rsidR="00AA0731" w:rsidRDefault="00AA0731">
      <w:pPr>
        <w:adjustRightInd w:val="0"/>
        <w:snapToGrid w:val="0"/>
        <w:rPr>
          <w:rFonts w:ascii="SimSun" w:hAnsi="SimSun" w:cs="SimSun"/>
          <w:sz w:val="24"/>
          <w:szCs w:val="24"/>
        </w:rPr>
      </w:pPr>
    </w:p>
    <w:p w14:paraId="2DA3A00D" w14:textId="77777777" w:rsidR="00AA0731" w:rsidRDefault="00000000">
      <w:pPr>
        <w:pStyle w:val="ListParagraph1"/>
        <w:numPr>
          <w:ilvl w:val="1"/>
          <w:numId w:val="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60" w:name="_Toc27004"/>
      <w:proofErr w:type="gramStart"/>
      <w:r>
        <w:rPr>
          <w:rFonts w:ascii="Times New Roman" w:hAnsi="Times New Roman" w:hint="eastAsia"/>
          <w:b/>
          <w:bCs/>
          <w:sz w:val="24"/>
          <w:szCs w:val="24"/>
        </w:rPr>
        <w:t>【广东深圳】吊物钢丝绳</w:t>
      </w:r>
      <w:proofErr w:type="gramEnd"/>
      <w:r>
        <w:rPr>
          <w:rFonts w:ascii="Times New Roman" w:hAnsi="Times New Roman" w:hint="eastAsia"/>
          <w:b/>
          <w:bCs/>
          <w:sz w:val="24"/>
          <w:szCs w:val="24"/>
        </w:rPr>
        <w:t>断裂砸死工人，指挥人员被追刑责！</w:t>
      </w:r>
      <w:bookmarkEnd w:id="660"/>
    </w:p>
    <w:p w14:paraId="793FD628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EHS</w:t>
      </w:r>
      <w:r>
        <w:rPr>
          <w:rFonts w:ascii="Times New Roman" w:hAnsi="Times New Roman" w:hint="eastAsia"/>
          <w:sz w:val="24"/>
          <w:szCs w:val="24"/>
        </w:rPr>
        <w:t>早知道</w:t>
      </w:r>
      <w:r>
        <w:rPr>
          <w:rFonts w:ascii="Times New Roman" w:hAnsi="Times New Roman" w:hint="eastAsia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日</w:t>
      </w:r>
    </w:p>
    <w:p w14:paraId="2107A8A8" w14:textId="77777777" w:rsidR="00AA0731" w:rsidRDefault="00000000">
      <w:pPr>
        <w:jc w:val="left"/>
        <w:rPr>
          <w:rStyle w:val="Hyperlink"/>
        </w:rPr>
      </w:pPr>
      <w:r>
        <w:rPr>
          <w:rFonts w:ascii="Times New Roman" w:hAnsi="Times New Roman" w:hint="eastAsia"/>
          <w:color w:val="4F81BD"/>
          <w:u w:val="single"/>
        </w:rPr>
        <w:fldChar w:fldCharType="begin"/>
      </w:r>
      <w:r>
        <w:rPr>
          <w:rFonts w:ascii="Times New Roman" w:hAnsi="Times New Roman" w:hint="eastAsia"/>
          <w:color w:val="4F81BD"/>
          <w:u w:val="single"/>
        </w:rPr>
        <w:instrText xml:space="preserve"> HYPERLINK "https://mp.weixin.qq.com/s/WKTQ4w2eqn6I1rC3WzgkIw" </w:instrText>
      </w:r>
      <w:r>
        <w:rPr>
          <w:rFonts w:ascii="Times New Roman" w:hAnsi="Times New Roman" w:hint="eastAsia"/>
          <w:color w:val="4F81BD"/>
          <w:u w:val="single"/>
        </w:rPr>
      </w:r>
      <w:r>
        <w:rPr>
          <w:rFonts w:ascii="Times New Roman" w:hAnsi="Times New Roman" w:hint="eastAsia"/>
          <w:color w:val="4F81BD"/>
          <w:u w:val="single"/>
        </w:rPr>
        <w:fldChar w:fldCharType="separate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t>https://mp.weixin.qq.com/s/WKTQ4w2eqn6I1rC3WzgkIw</w:t>
      </w:r>
    </w:p>
    <w:p w14:paraId="3DDDECB4" w14:textId="77777777" w:rsidR="00AA0731" w:rsidRDefault="00000000">
      <w:pPr>
        <w:adjustRightInd w:val="0"/>
        <w:snapToGrid w:val="0"/>
        <w:ind w:firstLineChars="200" w:firstLine="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color w:val="4F81BD"/>
          <w:u w:val="single"/>
        </w:rPr>
        <w:fldChar w:fldCharType="end"/>
      </w:r>
      <w:r>
        <w:rPr>
          <w:rFonts w:ascii="Times New Roman" w:hAnsi="Times New Roman" w:hint="eastAsia"/>
          <w:bCs/>
          <w:sz w:val="24"/>
          <w:szCs w:val="24"/>
        </w:rPr>
        <w:t>深圳宝安区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一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土建项目发生塔吊料斗坠落事故，吊运混凝土时钢丝绳断裂致</w:t>
      </w:r>
      <w:r>
        <w:rPr>
          <w:rFonts w:ascii="Times New Roman" w:hAnsi="Times New Roman" w:hint="eastAsia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人死亡。指挥人员被追究刑责。事故原因为：涉事钢丝绳承载力不足、长期锈蚀且全程未做涂油保养；现场指挥人员违规，在工人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停留吊物下方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时持续起吊；遇难工人安全意识薄弱，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违规站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于吊装危险区域。分包单位采购、维保、现场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管控全流程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缺失安全管理。</w:t>
      </w:r>
    </w:p>
    <w:p w14:paraId="05CE8DA9" w14:textId="77777777" w:rsidR="00AA0731" w:rsidRDefault="00AA0731">
      <w:pPr>
        <w:pStyle w:val="ListParagraph1"/>
        <w:spacing w:beforeLines="50" w:before="156"/>
        <w:ind w:firstLineChars="0" w:firstLine="0"/>
        <w:outlineLvl w:val="1"/>
        <w:rPr>
          <w:rFonts w:ascii="Times New Roman" w:hAnsi="Times New Roman"/>
          <w:bCs/>
          <w:sz w:val="24"/>
          <w:szCs w:val="24"/>
        </w:rPr>
      </w:pPr>
    </w:p>
    <w:p w14:paraId="601D3ED2" w14:textId="77777777" w:rsidR="00AA0731" w:rsidRDefault="00000000">
      <w:pPr>
        <w:pStyle w:val="ListParagraph1"/>
        <w:numPr>
          <w:ilvl w:val="1"/>
          <w:numId w:val="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61" w:name="_Toc11909"/>
      <w:r>
        <w:rPr>
          <w:rFonts w:ascii="Times New Roman" w:hAnsi="Times New Roman" w:hint="eastAsia"/>
          <w:b/>
          <w:bCs/>
          <w:sz w:val="24"/>
          <w:szCs w:val="24"/>
        </w:rPr>
        <w:t>【香港】</w:t>
      </w:r>
      <w:r>
        <w:rPr>
          <w:rFonts w:ascii="Times New Roman" w:hAnsi="Times New Roman" w:hint="eastAsia"/>
          <w:b/>
          <w:bCs/>
          <w:sz w:val="24"/>
          <w:szCs w:val="24"/>
        </w:rPr>
        <w:t>62</w:t>
      </w:r>
      <w:r>
        <w:rPr>
          <w:rFonts w:ascii="Times New Roman" w:hAnsi="Times New Roman" w:hint="eastAsia"/>
          <w:b/>
          <w:bCs/>
          <w:sz w:val="24"/>
          <w:szCs w:val="24"/>
        </w:rPr>
        <w:t>岁男子意外坠落，抢救无效死亡，事发香港机场</w:t>
      </w:r>
      <w:bookmarkEnd w:id="661"/>
    </w:p>
    <w:p w14:paraId="5CFFE17E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南方都市报</w:t>
      </w:r>
      <w:r>
        <w:rPr>
          <w:rFonts w:ascii="Times New Roman" w:hAnsi="Times New Roman" w:hint="eastAsia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5F7A8B7E" w14:textId="77777777" w:rsidR="00AA0731" w:rsidRDefault="00000000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r>
        <w:rPr>
          <w:rStyle w:val="FollowedHyperlink"/>
          <w:rFonts w:ascii="Times New Roman" w:hAnsi="Times New Roman" w:hint="eastAsia"/>
          <w:color w:val="4F81BD"/>
          <w:u w:val="single"/>
        </w:rPr>
        <w:fldChar w:fldCharType="begin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instrText xml:space="preserve"> HYPERLINK "https://mp.weixin.qq.com/s/gbMVWPulh5XB2AEINrnDtA" </w:instrText>
      </w:r>
      <w:r>
        <w:rPr>
          <w:rStyle w:val="FollowedHyperlink"/>
          <w:rFonts w:ascii="Times New Roman" w:hAnsi="Times New Roman" w:hint="eastAsia"/>
          <w:color w:val="4F81BD"/>
          <w:u w:val="single"/>
        </w:rPr>
      </w:r>
      <w:r>
        <w:rPr>
          <w:rStyle w:val="FollowedHyperlink"/>
          <w:rFonts w:ascii="Times New Roman" w:hAnsi="Times New Roman" w:hint="eastAsia"/>
          <w:color w:val="4F81BD"/>
          <w:u w:val="single"/>
        </w:rPr>
        <w:fldChar w:fldCharType="separate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t>https://mp.weixin.qq.com/s/gbMVWPulh5XB2AEINrnDtA</w:t>
      </w:r>
    </w:p>
    <w:p w14:paraId="7B46501D" w14:textId="77777777" w:rsidR="00AA0731" w:rsidRDefault="00000000">
      <w:pPr>
        <w:jc w:val="left"/>
        <w:rPr>
          <w:rFonts w:ascii="Times New Roman" w:hAnsi="Times New Roman"/>
          <w:bCs/>
          <w:sz w:val="24"/>
          <w:szCs w:val="24"/>
        </w:rPr>
      </w:pPr>
      <w:r>
        <w:rPr>
          <w:rStyle w:val="FollowedHyperlink"/>
          <w:rFonts w:ascii="Times New Roman" w:hAnsi="Times New Roman" w:hint="eastAsia"/>
          <w:color w:val="4F81BD"/>
          <w:u w:val="single"/>
        </w:rPr>
        <w:fldChar w:fldCharType="end"/>
      </w:r>
      <w:r>
        <w:rPr>
          <w:rFonts w:ascii="Times New Roman" w:hAnsi="Times New Roman" w:hint="eastAsia"/>
          <w:bCs/>
          <w:sz w:val="24"/>
          <w:szCs w:val="24"/>
        </w:rPr>
        <w:t xml:space="preserve">    </w:t>
      </w:r>
      <w:r>
        <w:rPr>
          <w:rFonts w:ascii="Times New Roman" w:hAnsi="Times New Roman" w:hint="eastAsia"/>
          <w:bCs/>
          <w:sz w:val="24"/>
          <w:szCs w:val="24"/>
        </w:rPr>
        <w:t>香港国际机场南环路香港飞机工程公司发生高空作业致死事故。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62</w:t>
      </w:r>
      <w:r>
        <w:rPr>
          <w:rFonts w:ascii="Times New Roman" w:hAnsi="Times New Roman" w:hint="eastAsia"/>
          <w:bCs/>
          <w:sz w:val="24"/>
          <w:szCs w:val="24"/>
        </w:rPr>
        <w:t>岁冼姓维修工在约</w:t>
      </w:r>
      <w:r>
        <w:rPr>
          <w:rFonts w:ascii="Times New Roman" w:hAnsi="Times New Roman" w:hint="eastAsia"/>
          <w:bCs/>
          <w:sz w:val="24"/>
          <w:szCs w:val="24"/>
        </w:rPr>
        <w:t>6</w:t>
      </w:r>
      <w:r>
        <w:rPr>
          <w:rFonts w:ascii="Times New Roman" w:hAnsi="Times New Roman" w:hint="eastAsia"/>
          <w:bCs/>
          <w:sz w:val="24"/>
          <w:szCs w:val="24"/>
        </w:rPr>
        <w:t>米高维修平台检修飞机外壳时失足坠落，头部重创昏迷，送院抢救无效身亡。警方将事件列为工业意外，香港劳工处第一时间赶赴现场核查事故诱因，同步叫停涉事直身维修桥作业，开展安全排查。</w:t>
      </w:r>
      <w:proofErr w:type="gramEnd"/>
    </w:p>
    <w:p w14:paraId="537C6597" w14:textId="77777777" w:rsidR="00AA0731" w:rsidRDefault="00AA0731">
      <w:pPr>
        <w:pStyle w:val="ListParagraph1"/>
        <w:spacing w:beforeLines="50" w:before="156"/>
        <w:ind w:firstLineChars="0" w:firstLine="0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665231D6" w14:textId="77777777" w:rsidR="00AA0731" w:rsidRDefault="00000000">
      <w:pPr>
        <w:pStyle w:val="ListParagraph1"/>
        <w:numPr>
          <w:ilvl w:val="1"/>
          <w:numId w:val="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62" w:name="_Toc13547"/>
      <w:r>
        <w:rPr>
          <w:rFonts w:ascii="Times New Roman" w:hAnsi="Times New Roman" w:hint="eastAsia"/>
          <w:b/>
          <w:bCs/>
          <w:sz w:val="24"/>
          <w:szCs w:val="24"/>
        </w:rPr>
        <w:lastRenderedPageBreak/>
        <w:t>【内蒙古锡林郭勒盟】兴业银锡核心矿山再出安全事故：十年发生四起，坐拥八成净利贡献</w:t>
      </w:r>
      <w:bookmarkEnd w:id="662"/>
    </w:p>
    <w:p w14:paraId="7A4ED2BA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时代周报</w:t>
      </w:r>
      <w:r>
        <w:rPr>
          <w:rFonts w:ascii="Times New Roman" w:hAnsi="Times New Roman" w:hint="eastAsia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3CF730AB" w14:textId="77777777" w:rsidR="00AA0731" w:rsidRDefault="00000000">
      <w:pPr>
        <w:jc w:val="left"/>
        <w:rPr>
          <w:rStyle w:val="Hyperlink"/>
        </w:rPr>
      </w:pPr>
      <w:r>
        <w:rPr>
          <w:rFonts w:ascii="Times New Roman" w:hAnsi="Times New Roman" w:hint="eastAsia"/>
          <w:color w:val="4F81BD"/>
          <w:u w:val="single"/>
        </w:rPr>
        <w:fldChar w:fldCharType="begin"/>
      </w:r>
      <w:r>
        <w:rPr>
          <w:rFonts w:ascii="Times New Roman" w:hAnsi="Times New Roman" w:hint="eastAsia"/>
          <w:color w:val="4F81BD"/>
          <w:u w:val="single"/>
        </w:rPr>
        <w:instrText xml:space="preserve"> HYPERLINK "https://mp.weixin.qq.com/s/d9bkECIaKeixsF5etGB1GA" </w:instrText>
      </w:r>
      <w:r>
        <w:rPr>
          <w:rFonts w:ascii="Times New Roman" w:hAnsi="Times New Roman" w:hint="eastAsia"/>
          <w:color w:val="4F81BD"/>
          <w:u w:val="single"/>
        </w:rPr>
      </w:r>
      <w:r>
        <w:rPr>
          <w:rFonts w:ascii="Times New Roman" w:hAnsi="Times New Roman" w:hint="eastAsia"/>
          <w:color w:val="4F81BD"/>
          <w:u w:val="single"/>
        </w:rPr>
        <w:fldChar w:fldCharType="separate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t>https://mp.weixin.qq.com/s/d9bkECIaKeixsF5etGB1GA</w:t>
      </w:r>
    </w:p>
    <w:p w14:paraId="7212D6C7" w14:textId="77777777" w:rsidR="00AA0731" w:rsidRDefault="00000000">
      <w:pPr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color w:val="4F81BD"/>
          <w:u w:val="single"/>
        </w:rPr>
        <w:fldChar w:fldCharType="end"/>
      </w:r>
      <w:r>
        <w:rPr>
          <w:rFonts w:ascii="Times New Roman" w:hAnsi="Times New Roman" w:hint="eastAsia"/>
          <w:bCs/>
          <w:sz w:val="24"/>
          <w:szCs w:val="24"/>
        </w:rPr>
        <w:t xml:space="preserve">    </w:t>
      </w:r>
      <w:r>
        <w:rPr>
          <w:rFonts w:ascii="Times New Roman" w:hAnsi="Times New Roman" w:hint="eastAsia"/>
          <w:bCs/>
          <w:sz w:val="24"/>
          <w:szCs w:val="24"/>
        </w:rPr>
        <w:t>兴业银锡全资核心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子公司银漫矿业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井下作业发生安全事故，造成</w:t>
      </w:r>
      <w:r>
        <w:rPr>
          <w:rFonts w:ascii="Times New Roman" w:hAnsi="Times New Roman" w:hint="eastAsia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人死亡。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银漫矿业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十年内有四起致死事故：</w:t>
      </w:r>
      <w:r>
        <w:rPr>
          <w:rFonts w:ascii="Times New Roman" w:hAnsi="Times New Roman" w:hint="eastAsia"/>
          <w:bCs/>
          <w:sz w:val="24"/>
          <w:szCs w:val="24"/>
        </w:rPr>
        <w:t>2016</w:t>
      </w:r>
      <w:r>
        <w:rPr>
          <w:rFonts w:ascii="Times New Roman" w:hAnsi="Times New Roman" w:hint="eastAsia"/>
          <w:bCs/>
          <w:sz w:val="24"/>
          <w:szCs w:val="24"/>
        </w:rPr>
        <w:t>年冒顶致死</w:t>
      </w:r>
      <w:r>
        <w:rPr>
          <w:rFonts w:ascii="Times New Roman" w:hAnsi="Times New Roman" w:hint="eastAsia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人；</w:t>
      </w:r>
      <w:r>
        <w:rPr>
          <w:rFonts w:ascii="Times New Roman" w:hAnsi="Times New Roman" w:hint="eastAsia"/>
          <w:bCs/>
          <w:sz w:val="24"/>
          <w:szCs w:val="24"/>
        </w:rPr>
        <w:t>2019</w:t>
      </w:r>
      <w:r>
        <w:rPr>
          <w:rFonts w:ascii="Times New Roman" w:hAnsi="Times New Roman" w:hint="eastAsia"/>
          <w:bCs/>
          <w:sz w:val="24"/>
          <w:szCs w:val="24"/>
        </w:rPr>
        <w:t>年井下通勤车超载失控，酿成</w:t>
      </w:r>
      <w:r>
        <w:rPr>
          <w:rFonts w:ascii="Times New Roman" w:hAnsi="Times New Roman" w:hint="eastAsia"/>
          <w:bCs/>
          <w:sz w:val="24"/>
          <w:szCs w:val="24"/>
        </w:rPr>
        <w:t>22</w:t>
      </w:r>
      <w:r>
        <w:rPr>
          <w:rFonts w:ascii="Times New Roman" w:hAnsi="Times New Roman" w:hint="eastAsia"/>
          <w:bCs/>
          <w:sz w:val="24"/>
          <w:szCs w:val="24"/>
        </w:rPr>
        <w:t>死</w:t>
      </w:r>
      <w:r>
        <w:rPr>
          <w:rFonts w:ascii="Times New Roman" w:hAnsi="Times New Roman" w:hint="eastAsia"/>
          <w:bCs/>
          <w:sz w:val="24"/>
          <w:szCs w:val="24"/>
        </w:rPr>
        <w:t>28</w:t>
      </w:r>
      <w:r>
        <w:rPr>
          <w:rFonts w:ascii="Times New Roman" w:hAnsi="Times New Roman" w:hint="eastAsia"/>
          <w:bCs/>
          <w:sz w:val="24"/>
          <w:szCs w:val="24"/>
        </w:rPr>
        <w:t>伤重大事故，</w:t>
      </w:r>
      <w:r>
        <w:rPr>
          <w:rFonts w:ascii="Times New Roman" w:hAnsi="Times New Roman" w:hint="eastAsia"/>
          <w:bCs/>
          <w:sz w:val="24"/>
          <w:szCs w:val="24"/>
        </w:rPr>
        <w:t>63</w:t>
      </w:r>
      <w:r>
        <w:rPr>
          <w:rFonts w:ascii="Times New Roman" w:hAnsi="Times New Roman" w:hint="eastAsia"/>
          <w:bCs/>
          <w:sz w:val="24"/>
          <w:szCs w:val="24"/>
        </w:rPr>
        <w:t>名责任人被追责；</w:t>
      </w:r>
      <w:r>
        <w:rPr>
          <w:rFonts w:ascii="Times New Roman" w:hAnsi="Times New Roman" w:hint="eastAsia"/>
          <w:bCs/>
          <w:sz w:val="24"/>
          <w:szCs w:val="24"/>
        </w:rPr>
        <w:t>2025</w:t>
      </w:r>
      <w:r>
        <w:rPr>
          <w:rFonts w:ascii="Times New Roman" w:hAnsi="Times New Roman" w:hint="eastAsia"/>
          <w:bCs/>
          <w:sz w:val="24"/>
          <w:szCs w:val="24"/>
        </w:rPr>
        <w:t>年井下机械事故再亡</w:t>
      </w:r>
      <w:r>
        <w:rPr>
          <w:rFonts w:ascii="Times New Roman" w:hAnsi="Times New Roman" w:hint="eastAsia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人，企业当时承诺全面整改，但事故仍然发生。</w:t>
      </w:r>
    </w:p>
    <w:p w14:paraId="57C67525" w14:textId="77777777" w:rsidR="00AA0731" w:rsidRDefault="00AA0731">
      <w:pPr>
        <w:jc w:val="left"/>
        <w:rPr>
          <w:rFonts w:ascii="Times New Roman" w:hAnsi="Times New Roman"/>
          <w:bCs/>
          <w:sz w:val="24"/>
          <w:szCs w:val="24"/>
        </w:rPr>
      </w:pPr>
    </w:p>
    <w:p w14:paraId="7388F929" w14:textId="77777777" w:rsidR="00AA0731" w:rsidRDefault="00000000">
      <w:pPr>
        <w:pStyle w:val="ListParagraph1"/>
        <w:numPr>
          <w:ilvl w:val="1"/>
          <w:numId w:val="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63" w:name="_Toc487"/>
      <w:r>
        <w:rPr>
          <w:rFonts w:ascii="Times New Roman" w:hAnsi="Times New Roman" w:hint="eastAsia"/>
          <w:b/>
          <w:bCs/>
          <w:sz w:val="24"/>
          <w:szCs w:val="24"/>
        </w:rPr>
        <w:t>【广东深圳】头部大量出血！</w:t>
      </w:r>
      <w:proofErr w:type="gramStart"/>
      <w:r>
        <w:rPr>
          <w:rFonts w:ascii="Times New Roman" w:hAnsi="Times New Roman" w:hint="eastAsia"/>
          <w:b/>
          <w:bCs/>
          <w:sz w:val="24"/>
          <w:szCs w:val="24"/>
        </w:rPr>
        <w:t>伍某汉抢救</w:t>
      </w:r>
      <w:proofErr w:type="gramEnd"/>
      <w:r>
        <w:rPr>
          <w:rFonts w:ascii="Times New Roman" w:hAnsi="Times New Roman" w:hint="eastAsia"/>
          <w:b/>
          <w:bCs/>
          <w:sz w:val="24"/>
          <w:szCs w:val="24"/>
        </w:rPr>
        <w:t>无效身亡，官方公布调查报告</w:t>
      </w:r>
      <w:bookmarkEnd w:id="663"/>
    </w:p>
    <w:p w14:paraId="68CB893C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南方都市报</w:t>
      </w:r>
      <w:r>
        <w:rPr>
          <w:rFonts w:ascii="Times New Roman" w:hAnsi="Times New Roman" w:hint="eastAsia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635CC000" w14:textId="77777777" w:rsidR="00AA0731" w:rsidRDefault="00000000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r>
        <w:rPr>
          <w:rStyle w:val="FollowedHyperlink"/>
          <w:rFonts w:ascii="Times New Roman" w:hAnsi="Times New Roman" w:hint="eastAsia"/>
          <w:color w:val="4F81BD"/>
          <w:u w:val="single"/>
        </w:rPr>
        <w:fldChar w:fldCharType="begin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instrText xml:space="preserve"> HYPERLINK "https://mp.weixin.qq.com/s/PRXJu47fwnO2Y9Ea0nOWSQ" </w:instrText>
      </w:r>
      <w:r>
        <w:rPr>
          <w:rStyle w:val="FollowedHyperlink"/>
          <w:rFonts w:ascii="Times New Roman" w:hAnsi="Times New Roman" w:hint="eastAsia"/>
          <w:color w:val="4F81BD"/>
          <w:u w:val="single"/>
        </w:rPr>
      </w:r>
      <w:r>
        <w:rPr>
          <w:rStyle w:val="FollowedHyperlink"/>
          <w:rFonts w:ascii="Times New Roman" w:hAnsi="Times New Roman" w:hint="eastAsia"/>
          <w:color w:val="4F81BD"/>
          <w:u w:val="single"/>
        </w:rPr>
        <w:fldChar w:fldCharType="separate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t>https://mp.weixin.qq.com/s/PRXJu47fwnO2Y9Ea0nOWSQ</w:t>
      </w:r>
    </w:p>
    <w:p w14:paraId="783EADD7" w14:textId="00625C77" w:rsidR="00AA0731" w:rsidRDefault="00000000">
      <w:pPr>
        <w:jc w:val="left"/>
        <w:rPr>
          <w:rFonts w:ascii="Times New Roman" w:hAnsi="Times New Roman"/>
          <w:bCs/>
          <w:sz w:val="24"/>
          <w:szCs w:val="24"/>
        </w:rPr>
      </w:pPr>
      <w:r>
        <w:rPr>
          <w:rStyle w:val="FollowedHyperlink"/>
          <w:rFonts w:ascii="Times New Roman" w:hAnsi="Times New Roman" w:hint="eastAsia"/>
          <w:color w:val="4F81BD"/>
          <w:u w:val="single"/>
        </w:rPr>
        <w:fldChar w:fldCharType="end"/>
      </w:r>
      <w:r>
        <w:rPr>
          <w:rFonts w:ascii="Times New Roman" w:hAnsi="Times New Roman" w:hint="eastAsia"/>
          <w:bCs/>
          <w:sz w:val="24"/>
          <w:szCs w:val="24"/>
        </w:rPr>
        <w:t xml:space="preserve">    </w:t>
      </w:r>
      <w:r>
        <w:rPr>
          <w:rFonts w:ascii="Times New Roman" w:hAnsi="Times New Roman" w:hint="eastAsia"/>
          <w:bCs/>
          <w:sz w:val="24"/>
          <w:szCs w:val="24"/>
        </w:rPr>
        <w:t>深圳市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坪山区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应急管理局近期通报：</w:t>
      </w:r>
      <w:r>
        <w:rPr>
          <w:rFonts w:ascii="Times New Roman" w:hAnsi="Times New Roman" w:hint="eastAsia"/>
          <w:bCs/>
          <w:sz w:val="24"/>
          <w:szCs w:val="24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>月</w:t>
      </w:r>
      <w:r>
        <w:rPr>
          <w:rFonts w:ascii="Times New Roman" w:hAnsi="Times New Roman" w:hint="eastAsia"/>
          <w:bCs/>
          <w:sz w:val="24"/>
          <w:szCs w:val="24"/>
        </w:rPr>
        <w:t>20</w:t>
      </w:r>
      <w:r>
        <w:rPr>
          <w:rFonts w:ascii="Times New Roman" w:hAnsi="Times New Roman" w:hint="eastAsia"/>
          <w:bCs/>
          <w:sz w:val="24"/>
          <w:szCs w:val="24"/>
        </w:rPr>
        <w:t>日，深圳坪山浪尾南</w:t>
      </w:r>
      <w:r>
        <w:rPr>
          <w:rFonts w:ascii="Times New Roman" w:hAnsi="Times New Roman" w:hint="eastAsia"/>
          <w:bCs/>
          <w:sz w:val="24"/>
          <w:szCs w:val="24"/>
        </w:rPr>
        <w:t>3</w:t>
      </w:r>
      <w:r>
        <w:rPr>
          <w:rFonts w:ascii="Times New Roman" w:hAnsi="Times New Roman" w:hint="eastAsia"/>
          <w:bCs/>
          <w:sz w:val="24"/>
          <w:szCs w:val="24"/>
        </w:rPr>
        <w:t>巷</w:t>
      </w:r>
      <w:r>
        <w:rPr>
          <w:rFonts w:ascii="Times New Roman" w:hAnsi="Times New Roman" w:hint="eastAsia"/>
          <w:bCs/>
          <w:sz w:val="24"/>
          <w:szCs w:val="24"/>
        </w:rPr>
        <w:t>2</w:t>
      </w:r>
      <w:r>
        <w:rPr>
          <w:rFonts w:ascii="Times New Roman" w:hAnsi="Times New Roman" w:hint="eastAsia"/>
          <w:bCs/>
          <w:sz w:val="24"/>
          <w:szCs w:val="24"/>
        </w:rPr>
        <w:t>号自建房装修工地发生升降平台挤压坠落事故，</w:t>
      </w:r>
      <w:r>
        <w:rPr>
          <w:rFonts w:ascii="Times New Roman" w:hAnsi="Times New Roman" w:hint="eastAsia"/>
          <w:bCs/>
          <w:sz w:val="24"/>
          <w:szCs w:val="24"/>
        </w:rPr>
        <w:t>42</w:t>
      </w:r>
      <w:r>
        <w:rPr>
          <w:rFonts w:ascii="Times New Roman" w:hAnsi="Times New Roman" w:hint="eastAsia"/>
          <w:bCs/>
          <w:sz w:val="24"/>
          <w:szCs w:val="24"/>
        </w:rPr>
        <w:t>岁杂工伍某汉经抢救无效身亡。该项目实际建设人为陈某、现场管理人吴某无施工资质</w:t>
      </w:r>
      <w:r w:rsidR="003E4799">
        <w:rPr>
          <w:rFonts w:ascii="Times New Roman" w:hAnsi="Times New Roman" w:hint="eastAsia"/>
          <w:bCs/>
          <w:sz w:val="24"/>
          <w:szCs w:val="24"/>
        </w:rPr>
        <w:t>。</w:t>
      </w:r>
      <w:r>
        <w:rPr>
          <w:rFonts w:ascii="Times New Roman" w:hAnsi="Times New Roman" w:hint="eastAsia"/>
          <w:bCs/>
          <w:sz w:val="24"/>
          <w:szCs w:val="24"/>
        </w:rPr>
        <w:t>工程存在无资质承揽、企业违规出借资质等违法问题。最终吴某涉嫌重大责任事故罪移送司法；项目负责人陈某予以行政处罚</w:t>
      </w:r>
      <w:r w:rsidR="003E4799">
        <w:rPr>
          <w:rFonts w:ascii="Times New Roman" w:hAnsi="Times New Roman" w:hint="eastAsia"/>
          <w:bCs/>
          <w:sz w:val="24"/>
          <w:szCs w:val="24"/>
        </w:rPr>
        <w:t>。</w:t>
      </w:r>
    </w:p>
    <w:p w14:paraId="17A01C40" w14:textId="77777777" w:rsidR="00AA0731" w:rsidRDefault="00AA0731">
      <w:pPr>
        <w:jc w:val="left"/>
        <w:rPr>
          <w:rFonts w:ascii="Times New Roman" w:hAnsi="Times New Roman"/>
          <w:bCs/>
          <w:sz w:val="24"/>
          <w:szCs w:val="24"/>
        </w:rPr>
      </w:pPr>
    </w:p>
    <w:p w14:paraId="74688290" w14:textId="77777777" w:rsidR="00AA0731" w:rsidRDefault="00000000">
      <w:pPr>
        <w:pStyle w:val="ListParagraph1"/>
        <w:numPr>
          <w:ilvl w:val="1"/>
          <w:numId w:val="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64" w:name="_Toc6232"/>
      <w:r>
        <w:rPr>
          <w:rFonts w:ascii="Times New Roman" w:hAnsi="Times New Roman" w:hint="eastAsia"/>
          <w:b/>
          <w:bCs/>
          <w:sz w:val="24"/>
          <w:szCs w:val="24"/>
        </w:rPr>
        <w:t>【内蒙古乌兰察布】中铁建百亿项目</w:t>
      </w:r>
      <w:r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hint="eastAsia"/>
          <w:b/>
          <w:bCs/>
          <w:sz w:val="24"/>
          <w:szCs w:val="24"/>
        </w:rPr>
        <w:t>死</w:t>
      </w:r>
      <w:r>
        <w:rPr>
          <w:rFonts w:ascii="Times New Roman" w:hAnsi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hint="eastAsia"/>
          <w:b/>
          <w:bCs/>
          <w:sz w:val="24"/>
          <w:szCs w:val="24"/>
        </w:rPr>
        <w:t>伤</w:t>
      </w:r>
      <w:bookmarkEnd w:id="664"/>
    </w:p>
    <w:p w14:paraId="6865BACE" w14:textId="77777777" w:rsidR="00AA0731" w:rsidRDefault="00000000">
      <w:pPr>
        <w:pStyle w:val="ListParagraph1"/>
        <w:numPr>
          <w:ilvl w:val="1"/>
          <w:numId w:val="4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65" w:name="_Toc17161"/>
      <w:r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hint="eastAsia"/>
          <w:b/>
          <w:bCs/>
          <w:sz w:val="24"/>
          <w:szCs w:val="24"/>
        </w:rPr>
        <w:t>死</w:t>
      </w:r>
      <w:r>
        <w:rPr>
          <w:rFonts w:ascii="Times New Roman" w:hAnsi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hint="eastAsia"/>
          <w:b/>
          <w:bCs/>
          <w:sz w:val="24"/>
          <w:szCs w:val="24"/>
        </w:rPr>
        <w:t>伤！凌晨</w:t>
      </w:r>
      <w:r>
        <w:rPr>
          <w:rFonts w:ascii="Times New Roman" w:hAnsi="Times New Roman" w:hint="eastAsia"/>
          <w:b/>
          <w:bCs/>
          <w:sz w:val="24"/>
          <w:szCs w:val="24"/>
        </w:rPr>
        <w:t>3:50</w:t>
      </w:r>
      <w:r>
        <w:rPr>
          <w:rFonts w:ascii="Times New Roman" w:hAnsi="Times New Roman" w:hint="eastAsia"/>
          <w:b/>
          <w:bCs/>
          <w:sz w:val="24"/>
          <w:szCs w:val="24"/>
        </w:rPr>
        <w:t>百米地下塌方，这个百亿项目到底怎么了</w:t>
      </w:r>
      <w:bookmarkEnd w:id="665"/>
    </w:p>
    <w:p w14:paraId="21BC71A4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防患未然社</w:t>
      </w:r>
      <w:r>
        <w:rPr>
          <w:rFonts w:ascii="Times New Roman" w:hAnsi="Times New Roman" w:hint="eastAsia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55605D45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12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https://mp.weixin.qq.com/s/QjTgPls2nio1TGGhjM9paA</w:t>
        </w:r>
      </w:hyperlink>
    </w:p>
    <w:p w14:paraId="6CE6FED9" w14:textId="77777777" w:rsidR="00AA0731" w:rsidRDefault="00000000">
      <w:pPr>
        <w:pStyle w:val="ListParagraph1"/>
        <w:numPr>
          <w:ilvl w:val="1"/>
          <w:numId w:val="5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66" w:name="_Toc1624"/>
      <w:r>
        <w:rPr>
          <w:rFonts w:ascii="Times New Roman" w:hAnsi="Times New Roman" w:hint="eastAsia"/>
          <w:b/>
          <w:bCs/>
          <w:sz w:val="24"/>
          <w:szCs w:val="24"/>
        </w:rPr>
        <w:t>致</w:t>
      </w:r>
      <w:r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hint="eastAsia"/>
          <w:b/>
          <w:bCs/>
          <w:sz w:val="24"/>
          <w:szCs w:val="24"/>
        </w:rPr>
        <w:t>死</w:t>
      </w:r>
      <w:r>
        <w:rPr>
          <w:rFonts w:ascii="Times New Roman" w:hAnsi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hint="eastAsia"/>
          <w:b/>
          <w:bCs/>
          <w:sz w:val="24"/>
          <w:szCs w:val="24"/>
        </w:rPr>
        <w:t>伤！全球最大压缩空气储能项目突发塌方</w:t>
      </w:r>
      <w:bookmarkEnd w:id="666"/>
    </w:p>
    <w:p w14:paraId="74CBC26A" w14:textId="77777777" w:rsidR="00AA0731" w:rsidRDefault="00000000">
      <w:pPr>
        <w:rPr>
          <w:rStyle w:val="FollowedHyperlink"/>
          <w:color w:val="4F81BD"/>
          <w:u w:val="single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储能盒子</w:t>
      </w:r>
      <w:r>
        <w:rPr>
          <w:rFonts w:ascii="Times New Roman" w:hAnsi="Times New Roman" w:hint="eastAsia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47EE58D0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13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https://mp.weixin.qq.com/s/9IkAEoxf8hvRNgAptsjYdA</w:t>
        </w:r>
      </w:hyperlink>
    </w:p>
    <w:p w14:paraId="1DD20A97" w14:textId="77777777" w:rsidR="00AA0731" w:rsidRDefault="00000000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内蒙古乌兰察布卓资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县全球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最大人工硐室压缩空气储能项目发生深部隧道塌方，造成</w:t>
      </w:r>
      <w:r>
        <w:rPr>
          <w:rFonts w:ascii="Times New Roman" w:hAnsi="Times New Roman" w:hint="eastAsia"/>
          <w:bCs/>
          <w:sz w:val="24"/>
          <w:szCs w:val="24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>死、</w:t>
      </w:r>
      <w:r>
        <w:rPr>
          <w:rFonts w:ascii="Times New Roman" w:hAnsi="Times New Roman" w:hint="eastAsia"/>
          <w:bCs/>
          <w:sz w:val="24"/>
          <w:szCs w:val="24"/>
        </w:rPr>
        <w:t>6</w:t>
      </w:r>
      <w:r>
        <w:rPr>
          <w:rFonts w:ascii="Times New Roman" w:hAnsi="Times New Roman" w:hint="eastAsia"/>
          <w:bCs/>
          <w:sz w:val="24"/>
          <w:szCs w:val="24"/>
        </w:rPr>
        <w:t>伤。该项目总投资</w:t>
      </w:r>
      <w:r>
        <w:rPr>
          <w:rFonts w:ascii="Times New Roman" w:hAnsi="Times New Roman" w:hint="eastAsia"/>
          <w:bCs/>
          <w:sz w:val="24"/>
          <w:szCs w:val="24"/>
        </w:rPr>
        <w:t>92.67</w:t>
      </w:r>
      <w:r>
        <w:rPr>
          <w:rFonts w:ascii="Times New Roman" w:hAnsi="Times New Roman" w:hint="eastAsia"/>
          <w:bCs/>
          <w:sz w:val="24"/>
          <w:szCs w:val="24"/>
        </w:rPr>
        <w:t>亿元，</w:t>
      </w:r>
      <w:r>
        <w:rPr>
          <w:rFonts w:ascii="Times New Roman" w:hAnsi="Times New Roman" w:hint="eastAsia"/>
          <w:bCs/>
          <w:sz w:val="24"/>
          <w:szCs w:val="24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>月斜井贯通后进入高风险阶段，事发仅间隔</w:t>
      </w:r>
      <w:r>
        <w:rPr>
          <w:rFonts w:ascii="Times New Roman" w:hAnsi="Times New Roman" w:hint="eastAsia"/>
          <w:bCs/>
          <w:sz w:val="24"/>
          <w:szCs w:val="24"/>
        </w:rPr>
        <w:lastRenderedPageBreak/>
        <w:t>3</w:t>
      </w:r>
      <w:r>
        <w:rPr>
          <w:rFonts w:ascii="Times New Roman" w:hAnsi="Times New Roman" w:hint="eastAsia"/>
          <w:bCs/>
          <w:sz w:val="24"/>
          <w:szCs w:val="24"/>
        </w:rPr>
        <w:t>个多月。项目为赶工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期实行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24</w:t>
      </w:r>
      <w:r>
        <w:rPr>
          <w:rFonts w:ascii="Times New Roman" w:hAnsi="Times New Roman" w:hint="eastAsia"/>
          <w:bCs/>
          <w:sz w:val="24"/>
          <w:szCs w:val="24"/>
        </w:rPr>
        <w:t>小时轮班施工，事故发生在深夜夜班，井下光线差、工人身心疲劳，夜间带班巡查、围岩监测管控力度大幅弱化，围岩应力变化未能及时预警。</w:t>
      </w:r>
    </w:p>
    <w:p w14:paraId="1DED1355" w14:textId="77777777" w:rsidR="00AA0731" w:rsidRDefault="00000000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>月交通运输部刚约谈中国铁建，要求强化隧道、地下工程风险管控，时隔</w:t>
      </w:r>
      <w:r>
        <w:rPr>
          <w:rFonts w:ascii="Times New Roman" w:hAnsi="Times New Roman" w:hint="eastAsia"/>
          <w:bCs/>
          <w:sz w:val="24"/>
          <w:szCs w:val="24"/>
        </w:rPr>
        <w:t>3</w:t>
      </w:r>
      <w:r>
        <w:rPr>
          <w:rFonts w:ascii="Times New Roman" w:hAnsi="Times New Roman" w:hint="eastAsia"/>
          <w:bCs/>
          <w:sz w:val="24"/>
          <w:szCs w:val="24"/>
        </w:rPr>
        <w:t>月即发生群死群伤事故；年内中铁建下属已接连出现重庆隧道爆炸、东莞地下坍塌、本次储能塌方三起伤亡事故，凸显分包管理、夜班安全、超前地质探测等问题。</w:t>
      </w:r>
    </w:p>
    <w:p w14:paraId="2B0B5A81" w14:textId="77777777" w:rsidR="00AA0731" w:rsidRDefault="00AA0731">
      <w:pPr>
        <w:adjustRightInd w:val="0"/>
        <w:snapToGrid w:val="0"/>
        <w:rPr>
          <w:rFonts w:ascii="SimSun" w:hAnsi="SimSun" w:cs="SimSun"/>
          <w:sz w:val="24"/>
          <w:szCs w:val="24"/>
        </w:rPr>
      </w:pPr>
    </w:p>
    <w:p w14:paraId="6D9BCA4C" w14:textId="77777777" w:rsidR="00AA0731" w:rsidRDefault="00AA0731">
      <w:pPr>
        <w:adjustRightInd w:val="0"/>
        <w:snapToGrid w:val="0"/>
        <w:rPr>
          <w:rFonts w:ascii="Times New Roman" w:hAnsi="Times New Roman"/>
          <w:bCs/>
          <w:sz w:val="24"/>
          <w:szCs w:val="24"/>
        </w:rPr>
      </w:pPr>
    </w:p>
    <w:p w14:paraId="0CACB1BC" w14:textId="77777777" w:rsidR="00AA0731" w:rsidRDefault="00AA0731">
      <w:pPr>
        <w:adjustRightInd w:val="0"/>
        <w:snapToGrid w:val="0"/>
        <w:rPr>
          <w:rFonts w:ascii="Times New Roman" w:hAnsi="Times New Roman"/>
          <w:bCs/>
          <w:sz w:val="24"/>
          <w:szCs w:val="24"/>
        </w:rPr>
        <w:sectPr w:rsidR="00AA0731">
          <w:headerReference w:type="default" r:id="rId14"/>
          <w:pgSz w:w="11906" w:h="16838"/>
          <w:pgMar w:top="1440" w:right="1418" w:bottom="1440" w:left="1418" w:header="567" w:footer="851" w:gutter="0"/>
          <w:cols w:space="720"/>
          <w:docGrid w:type="linesAndChars" w:linePitch="312"/>
        </w:sectPr>
      </w:pPr>
    </w:p>
    <w:p w14:paraId="582B30F8" w14:textId="77777777" w:rsidR="00AA0731" w:rsidRDefault="00000000">
      <w:pPr>
        <w:pStyle w:val="ListParagraph1"/>
        <w:numPr>
          <w:ilvl w:val="0"/>
          <w:numId w:val="2"/>
        </w:numPr>
        <w:adjustRightInd w:val="0"/>
        <w:snapToGrid w:val="0"/>
        <w:spacing w:beforeLines="50" w:before="156"/>
        <w:ind w:firstLineChars="0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667" w:name="_Toc519451823"/>
      <w:bookmarkStart w:id="668" w:name="_Toc514264429"/>
      <w:bookmarkStart w:id="669" w:name="_Toc3951"/>
      <w:r>
        <w:rPr>
          <w:rFonts w:ascii="Times New Roman" w:hAnsi="Times New Roman"/>
          <w:b/>
          <w:bCs/>
          <w:sz w:val="24"/>
          <w:szCs w:val="24"/>
        </w:rPr>
        <w:lastRenderedPageBreak/>
        <w:t>职业卫生、安全规定</w:t>
      </w:r>
      <w:bookmarkEnd w:id="667"/>
      <w:bookmarkEnd w:id="668"/>
      <w:bookmarkEnd w:id="669"/>
    </w:p>
    <w:p w14:paraId="0C02725D" w14:textId="77777777" w:rsidR="00AA0731" w:rsidRDefault="00000000">
      <w:pPr>
        <w:pStyle w:val="ListParagraph1"/>
        <w:numPr>
          <w:ilvl w:val="1"/>
          <w:numId w:val="6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70" w:name="_Toc9016"/>
      <w:r>
        <w:rPr>
          <w:rFonts w:ascii="Times New Roman" w:hAnsi="Times New Roman" w:hint="eastAsia"/>
          <w:b/>
          <w:bCs/>
          <w:sz w:val="24"/>
          <w:szCs w:val="24"/>
        </w:rPr>
        <w:t>【湖南】《湖南省安全生产行政执法与刑事司法衔接工作实施办法》</w:t>
      </w:r>
      <w:bookmarkEnd w:id="670"/>
    </w:p>
    <w:p w14:paraId="54EA0C36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HSE</w:t>
      </w:r>
      <w:r>
        <w:rPr>
          <w:rFonts w:ascii="Times New Roman" w:hAnsi="Times New Roman" w:hint="eastAsia"/>
          <w:sz w:val="24"/>
          <w:szCs w:val="24"/>
        </w:rPr>
        <w:t>中心</w:t>
      </w:r>
      <w:r>
        <w:rPr>
          <w:rFonts w:ascii="Times New Roman" w:hAnsi="Times New Roman" w:hint="eastAsia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1E356D3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15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https://mp.weixin.qq.com/s/2nayzrci7j8VkfF9XTrR5w</w:t>
        </w:r>
      </w:hyperlink>
    </w:p>
    <w:p w14:paraId="7986A302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湖南应急、公安、高院、省检察院联合出台安全生产行刑衔接实施办法。文件列明重大责任事故、危险作业、非法采矿等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12</w:t>
      </w:r>
      <w:r>
        <w:rPr>
          <w:rFonts w:ascii="Times New Roman" w:hAnsi="Times New Roman" w:hint="eastAsia"/>
          <w:bCs/>
          <w:sz w:val="24"/>
          <w:szCs w:val="24"/>
        </w:rPr>
        <w:t>类涉安罪名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，明晰四部门分工，建立联席会议、线上信息共享机制。办法细化案件移送时限、材料标准与立案审查流程，公安不予立案的，应急部门可申请检察监督；较大及以上事故允许公安、检察同步参与调查，行政执法证据可直接用于刑事诉讼。</w:t>
      </w:r>
    </w:p>
    <w:p w14:paraId="3D287312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</w:p>
    <w:p w14:paraId="53D35061" w14:textId="77777777" w:rsidR="00AA0731" w:rsidRDefault="00000000">
      <w:pPr>
        <w:pStyle w:val="ListParagraph1"/>
        <w:numPr>
          <w:ilvl w:val="1"/>
          <w:numId w:val="7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71" w:name="_Toc15277"/>
      <w:r>
        <w:rPr>
          <w:rFonts w:ascii="Times New Roman" w:hAnsi="Times New Roman" w:hint="eastAsia"/>
          <w:b/>
          <w:bCs/>
          <w:sz w:val="24"/>
          <w:szCs w:val="24"/>
        </w:rPr>
        <w:t>新标准发布：《用电安全导则》</w:t>
      </w:r>
      <w:r>
        <w:rPr>
          <w:rFonts w:ascii="Times New Roman" w:hAnsi="Times New Roman" w:hint="eastAsia"/>
          <w:b/>
          <w:bCs/>
          <w:sz w:val="24"/>
          <w:szCs w:val="24"/>
        </w:rPr>
        <w:t>GB/T 13869-2026</w:t>
      </w:r>
      <w:bookmarkEnd w:id="671"/>
    </w:p>
    <w:p w14:paraId="6CBF8715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安全科</w:t>
      </w:r>
      <w:r>
        <w:rPr>
          <w:rFonts w:ascii="Times New Roman" w:hAnsi="Times New Roman" w:hint="eastAsia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日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0AAE1569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16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https://mp.weixin.qq.com/s/HWEO6pP02m5jUpgYi8LSCw</w:t>
        </w:r>
      </w:hyperlink>
    </w:p>
    <w:p w14:paraId="53781C75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《用电安全导则》将于</w:t>
      </w:r>
      <w:r>
        <w:rPr>
          <w:rFonts w:ascii="Times New Roman" w:hAnsi="Times New Roman" w:hint="eastAsia"/>
          <w:bCs/>
          <w:sz w:val="24"/>
          <w:szCs w:val="24"/>
        </w:rPr>
        <w:t>2027</w:t>
      </w:r>
      <w:r>
        <w:rPr>
          <w:rFonts w:ascii="Times New Roman" w:hAnsi="Times New Roman" w:hint="eastAsia"/>
          <w:bCs/>
          <w:sz w:val="24"/>
          <w:szCs w:val="24"/>
        </w:rPr>
        <w:t>年</w:t>
      </w:r>
      <w:r>
        <w:rPr>
          <w:rFonts w:ascii="Times New Roman" w:hAnsi="Times New Roman" w:hint="eastAsia"/>
          <w:bCs/>
          <w:sz w:val="24"/>
          <w:szCs w:val="24"/>
        </w:rPr>
        <w:t>2</w:t>
      </w:r>
      <w:r>
        <w:rPr>
          <w:rFonts w:ascii="Times New Roman" w:hAnsi="Times New Roman" w:hint="eastAsia"/>
          <w:bCs/>
          <w:sz w:val="24"/>
          <w:szCs w:val="24"/>
        </w:rPr>
        <w:t>月</w:t>
      </w:r>
      <w:r>
        <w:rPr>
          <w:rFonts w:ascii="Times New Roman" w:hAnsi="Times New Roman" w:hint="eastAsia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日实施，聚焦电气设备设计、安装、运维全生命周期安全规范。文件梳理配电箱、配电室共</w:t>
      </w:r>
      <w:r>
        <w:rPr>
          <w:rFonts w:ascii="Times New Roman" w:hAnsi="Times New Roman" w:hint="eastAsia"/>
          <w:bCs/>
          <w:sz w:val="24"/>
          <w:szCs w:val="24"/>
        </w:rPr>
        <w:t>30</w:t>
      </w:r>
      <w:r>
        <w:rPr>
          <w:rFonts w:ascii="Times New Roman" w:hAnsi="Times New Roman" w:hint="eastAsia"/>
          <w:bCs/>
          <w:sz w:val="24"/>
          <w:szCs w:val="24"/>
        </w:rPr>
        <w:t>类常见电气隐患，配套对应国标判定依据，覆盖防护、接地、线路、空间、防爆、安全器具六大类问题：包含箱体破损缺失警示、接地跨接不规范、孔洞未防火封堵、电缆沟积水、绝缘垫</w:t>
      </w:r>
      <w:r>
        <w:rPr>
          <w:rFonts w:ascii="Times New Roman" w:hAnsi="Times New Roman" w:hint="eastAsia"/>
          <w:bCs/>
          <w:sz w:val="24"/>
          <w:szCs w:val="24"/>
        </w:rPr>
        <w:t>/</w:t>
      </w:r>
      <w:r>
        <w:rPr>
          <w:rFonts w:ascii="Times New Roman" w:hAnsi="Times New Roman" w:hint="eastAsia"/>
          <w:bCs/>
          <w:sz w:val="24"/>
          <w:szCs w:val="24"/>
        </w:rPr>
        <w:t>绝缘工具缺失、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一室多插座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共用漏保、防爆区域未配防爆管件、小动物防护缺失等典型问题。同时明确配电室门向外开启、长超</w:t>
      </w:r>
      <w:r>
        <w:rPr>
          <w:rFonts w:ascii="Times New Roman" w:hAnsi="Times New Roman" w:hint="eastAsia"/>
          <w:bCs/>
          <w:sz w:val="24"/>
          <w:szCs w:val="24"/>
        </w:rPr>
        <w:t>7</w:t>
      </w:r>
      <w:r>
        <w:rPr>
          <w:rFonts w:ascii="Times New Roman" w:hAnsi="Times New Roman" w:hint="eastAsia"/>
          <w:bCs/>
          <w:sz w:val="24"/>
          <w:szCs w:val="24"/>
        </w:rPr>
        <w:t>米设双出口、母线加装隔离防护、导线分色、严禁螺纹钢接地等硬性规范。</w:t>
      </w:r>
    </w:p>
    <w:p w14:paraId="41E8A100" w14:textId="77777777" w:rsidR="00AA0731" w:rsidRDefault="00AA0731">
      <w:pPr>
        <w:rPr>
          <w:rFonts w:ascii="Times New Roman" w:hAnsi="Times New Roman"/>
          <w:bCs/>
          <w:sz w:val="24"/>
          <w:szCs w:val="24"/>
        </w:rPr>
      </w:pPr>
    </w:p>
    <w:p w14:paraId="14755771" w14:textId="77777777" w:rsidR="00AA0731" w:rsidRDefault="00000000">
      <w:pPr>
        <w:pStyle w:val="ListParagraph1"/>
        <w:numPr>
          <w:ilvl w:val="1"/>
          <w:numId w:val="7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72" w:name="_Toc30094"/>
      <w:r>
        <w:rPr>
          <w:rFonts w:ascii="Times New Roman" w:hAnsi="Times New Roman" w:hint="eastAsia"/>
          <w:b/>
          <w:bCs/>
          <w:sz w:val="24"/>
          <w:szCs w:val="24"/>
        </w:rPr>
        <w:t>【香港】今日生效，香港全面禁用易燃棚架防护物料，加强棚架（即脚手架）安全性</w:t>
      </w:r>
      <w:bookmarkEnd w:id="672"/>
    </w:p>
    <w:p w14:paraId="74A846BD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红星新闻</w:t>
      </w:r>
      <w:r>
        <w:rPr>
          <w:rFonts w:ascii="Times New Roman" w:hAnsi="Times New Roman" w:hint="eastAsia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日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76AEC5CE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17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https://mp.weixin.qq.com/s/1VkuZoaV_6N0DZGjWoHC7A</w:t>
        </w:r>
      </w:hyperlink>
    </w:p>
    <w:p w14:paraId="29E76780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香港劳工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处刊宪发布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《竹棚架工作安全守则》《金属棚架工作安全守则》增编，</w:t>
      </w:r>
      <w:r>
        <w:rPr>
          <w:rFonts w:ascii="Times New Roman" w:hAnsi="Times New Roman" w:hint="eastAsia"/>
          <w:bCs/>
          <w:sz w:val="24"/>
          <w:szCs w:val="24"/>
        </w:rPr>
        <w:t>7</w:t>
      </w:r>
      <w:r>
        <w:rPr>
          <w:rFonts w:ascii="Times New Roman" w:hAnsi="Times New Roman" w:hint="eastAsia"/>
          <w:bCs/>
          <w:sz w:val="24"/>
          <w:szCs w:val="24"/>
        </w:rPr>
        <w:t>月</w:t>
      </w:r>
      <w:r>
        <w:rPr>
          <w:rFonts w:ascii="Times New Roman" w:hAnsi="Times New Roman" w:hint="eastAsia"/>
          <w:bCs/>
          <w:sz w:val="24"/>
          <w:szCs w:val="24"/>
        </w:rPr>
        <w:t>31</w:t>
      </w:r>
      <w:r>
        <w:rPr>
          <w:rFonts w:ascii="Times New Roman" w:hAnsi="Times New Roman" w:hint="eastAsia"/>
          <w:bCs/>
          <w:sz w:val="24"/>
          <w:szCs w:val="24"/>
        </w:rPr>
        <w:t>日正式实施。违规者最高罚款千万港元、监禁两年，同时要求台风等恶劣天气停工并提前排查棚架坍塌风险，全面降低竹棚、金属棚架火灾与坠落隐患。新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规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核心三点：</w:t>
      </w:r>
    </w:p>
    <w:p w14:paraId="2D7A5020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lastRenderedPageBreak/>
        <w:t>①　禁用易燃棚架底护板，材料同时满足防坠与防火要求；</w:t>
      </w:r>
    </w:p>
    <w:p w14:paraId="48609F0F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②　防护网、油布、帆布等围护材料强制达标阻燃；</w:t>
      </w:r>
    </w:p>
    <w:p w14:paraId="3DC2EE92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③　统一棚架斜栅搭建标准，严格遵循官方指引。</w:t>
      </w:r>
    </w:p>
    <w:p w14:paraId="7A4734FF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</w:p>
    <w:p w14:paraId="18C9124D" w14:textId="77777777" w:rsidR="00AA0731" w:rsidRDefault="00AA0731">
      <w:pPr>
        <w:ind w:left="454" w:firstLineChars="200" w:firstLine="480"/>
        <w:rPr>
          <w:rFonts w:ascii="Times New Roman" w:hAnsi="Times New Roman"/>
          <w:bCs/>
          <w:sz w:val="24"/>
          <w:szCs w:val="24"/>
        </w:rPr>
        <w:sectPr w:rsidR="00AA0731">
          <w:headerReference w:type="default" r:id="rId18"/>
          <w:pgSz w:w="11906" w:h="16838"/>
          <w:pgMar w:top="1440" w:right="1418" w:bottom="1440" w:left="1418" w:header="567" w:footer="851" w:gutter="0"/>
          <w:cols w:space="720"/>
          <w:docGrid w:type="linesAndChars" w:linePitch="312"/>
        </w:sectPr>
      </w:pPr>
    </w:p>
    <w:p w14:paraId="74CFCA98" w14:textId="77777777" w:rsidR="00AA0731" w:rsidRDefault="00000000">
      <w:pPr>
        <w:pStyle w:val="ListParagraph1"/>
        <w:numPr>
          <w:ilvl w:val="0"/>
          <w:numId w:val="2"/>
        </w:numPr>
        <w:adjustRightInd w:val="0"/>
        <w:snapToGrid w:val="0"/>
        <w:spacing w:beforeLines="50" w:before="156"/>
        <w:ind w:firstLineChars="0"/>
        <w:outlineLvl w:val="0"/>
        <w:rPr>
          <w:rFonts w:ascii="Times New Roman" w:hAnsi="Times New Roman"/>
          <w:bCs/>
          <w:sz w:val="24"/>
          <w:szCs w:val="24"/>
        </w:rPr>
      </w:pPr>
      <w:bookmarkStart w:id="673" w:name="_Toc538"/>
      <w:r>
        <w:rPr>
          <w:rFonts w:ascii="Times New Roman" w:hAnsi="Times New Roman"/>
          <w:b/>
          <w:bCs/>
          <w:sz w:val="24"/>
          <w:szCs w:val="24"/>
        </w:rPr>
        <w:lastRenderedPageBreak/>
        <w:t>职业危害与预防</w:t>
      </w:r>
      <w:bookmarkEnd w:id="673"/>
    </w:p>
    <w:p w14:paraId="629C1304" w14:textId="77777777" w:rsidR="00AA0731" w:rsidRDefault="00000000">
      <w:pPr>
        <w:pStyle w:val="ListParagraph1"/>
        <w:numPr>
          <w:ilvl w:val="1"/>
          <w:numId w:val="8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74" w:name="_Toc8730"/>
      <w:r>
        <w:rPr>
          <w:rFonts w:ascii="Times New Roman" w:hAnsi="Times New Roman" w:hint="eastAsia"/>
          <w:b/>
          <w:bCs/>
          <w:sz w:val="24"/>
          <w:szCs w:val="24"/>
        </w:rPr>
        <w:t>《国民健康十五五规划》重磅发布！职业健康重点内容划好啦！</w:t>
      </w:r>
      <w:bookmarkEnd w:id="674"/>
    </w:p>
    <w:p w14:paraId="18926C94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广东省职业病防治院</w:t>
      </w:r>
      <w:r>
        <w:rPr>
          <w:rFonts w:ascii="Times New Roman" w:hAnsi="Times New Roman" w:hint="eastAsia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445C215D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19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https://mp.weixin.qq.com/s/qN_ShIN2dLaRt9C_VsUL3A</w:t>
        </w:r>
      </w:hyperlink>
    </w:p>
    <w:p w14:paraId="1D78BE16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《国民健康十五五规划》将职业健康列为公共卫生重点工作，明确多项核心部署。</w:t>
      </w:r>
    </w:p>
    <w:p w14:paraId="3C21088A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①　强化劳动者健康保护，开展重点行业职业病专项治理，摸排新兴产业、新业态危害因素，搭建智能化监测预警体系，同步推进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健康企业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创建；</w:t>
      </w:r>
    </w:p>
    <w:p w14:paraId="5A5178F6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②　完善基层职业健康服务网络，无专业职业病防治机构的市县，依托现有医疗机构承接职业病诊疗、筛查等公共卫生服务。</w:t>
      </w:r>
    </w:p>
    <w:p w14:paraId="029A659D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</w:p>
    <w:p w14:paraId="7838EF41" w14:textId="77777777" w:rsidR="00AA0731" w:rsidRDefault="00000000">
      <w:pPr>
        <w:pStyle w:val="ListParagraph1"/>
        <w:numPr>
          <w:ilvl w:val="1"/>
          <w:numId w:val="8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75" w:name="_Toc21668"/>
      <w:r>
        <w:rPr>
          <w:rFonts w:ascii="Times New Roman" w:hAnsi="Times New Roman" w:hint="eastAsia"/>
          <w:b/>
          <w:bCs/>
          <w:sz w:val="24"/>
          <w:szCs w:val="24"/>
        </w:rPr>
        <w:t>9</w:t>
      </w:r>
      <w:r>
        <w:rPr>
          <w:rFonts w:ascii="Times New Roman" w:hAnsi="Times New Roman" w:hint="eastAsia"/>
          <w:b/>
          <w:bCs/>
          <w:sz w:val="24"/>
          <w:szCs w:val="24"/>
        </w:rPr>
        <w:t>大风险，</w:t>
      </w:r>
      <w:r>
        <w:rPr>
          <w:rFonts w:ascii="Times New Roman" w:hAnsi="Times New Roman" w:hint="eastAsia"/>
          <w:b/>
          <w:bCs/>
          <w:sz w:val="24"/>
          <w:szCs w:val="24"/>
        </w:rPr>
        <w:t>9</w:t>
      </w:r>
      <w:r>
        <w:rPr>
          <w:rFonts w:ascii="Times New Roman" w:hAnsi="Times New Roman" w:hint="eastAsia"/>
          <w:b/>
          <w:bCs/>
          <w:sz w:val="24"/>
          <w:szCs w:val="24"/>
        </w:rPr>
        <w:t>道防线！危险化学品企业汛期安全提示→</w:t>
      </w:r>
      <w:bookmarkEnd w:id="675"/>
    </w:p>
    <w:p w14:paraId="3B3F8BCC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HSE</w:t>
      </w:r>
      <w:r>
        <w:rPr>
          <w:rFonts w:ascii="Times New Roman" w:hAnsi="Times New Roman" w:hint="eastAsia"/>
          <w:sz w:val="24"/>
          <w:szCs w:val="24"/>
        </w:rPr>
        <w:t>中心</w:t>
      </w:r>
      <w:r>
        <w:rPr>
          <w:rFonts w:ascii="Times New Roman" w:hAnsi="Times New Roman" w:hint="eastAsia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日</w:t>
      </w:r>
    </w:p>
    <w:p w14:paraId="0FE2F358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20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https://mp.weixin.qq.com/s/3bJZrorPwkDidPFOJrWUpg</w:t>
        </w:r>
      </w:hyperlink>
    </w:p>
    <w:p w14:paraId="109E2F78" w14:textId="77777777" w:rsidR="00AA0731" w:rsidRDefault="00000000">
      <w:pPr>
        <w:ind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北京应急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发布危化企业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汛期安全提示，梳理汛期</w:t>
      </w:r>
      <w:r>
        <w:rPr>
          <w:rFonts w:ascii="Times New Roman" w:hAnsi="Times New Roman" w:hint="eastAsia"/>
          <w:bCs/>
          <w:sz w:val="24"/>
          <w:szCs w:val="24"/>
        </w:rPr>
        <w:t>9</w:t>
      </w:r>
      <w:r>
        <w:rPr>
          <w:rFonts w:ascii="Times New Roman" w:hAnsi="Times New Roman" w:hint="eastAsia"/>
          <w:bCs/>
          <w:sz w:val="24"/>
          <w:szCs w:val="24"/>
        </w:rPr>
        <w:t>大类安全风险并配套</w:t>
      </w:r>
      <w:r>
        <w:rPr>
          <w:rFonts w:ascii="Times New Roman" w:hAnsi="Times New Roman" w:hint="eastAsia"/>
          <w:bCs/>
          <w:sz w:val="24"/>
          <w:szCs w:val="24"/>
        </w:rPr>
        <w:t>9</w:t>
      </w:r>
      <w:r>
        <w:rPr>
          <w:rFonts w:ascii="Times New Roman" w:hAnsi="Times New Roman" w:hint="eastAsia"/>
          <w:bCs/>
          <w:sz w:val="24"/>
          <w:szCs w:val="24"/>
        </w:rPr>
        <w:t>项防控防线。汛期高温、暴雨、雷电、大风多发，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危化品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易燃、易爆、腐蚀、有毒特性易放大事故隐患，涵盖装置开车、危化品储存、管道泄漏、气瓶爆炸、粉尘爆炸、受限空间中毒、高温运输、雷击触电、高处坠落九类风险。文件明确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危化运输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需持证经营，车辆执行“五必查、五注意、五要点”；要求企业汛期严控特殊作业，做好储罐、仓库防雷防水，妥善存放遇水反应物料，加密管线巡检。</w:t>
      </w:r>
    </w:p>
    <w:p w14:paraId="1F8FC06C" w14:textId="77777777" w:rsidR="00AA0731" w:rsidRDefault="00AA0731">
      <w:pPr>
        <w:rPr>
          <w:rFonts w:ascii="Times New Roman" w:hAnsi="Times New Roman"/>
          <w:bCs/>
          <w:sz w:val="24"/>
          <w:szCs w:val="24"/>
        </w:rPr>
      </w:pPr>
    </w:p>
    <w:p w14:paraId="68D5C10E" w14:textId="77777777" w:rsidR="00AA0731" w:rsidRDefault="00000000">
      <w:pPr>
        <w:pStyle w:val="ListParagraph1"/>
        <w:numPr>
          <w:ilvl w:val="1"/>
          <w:numId w:val="8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76" w:name="_Toc6937"/>
      <w:r>
        <w:rPr>
          <w:rFonts w:ascii="Times New Roman" w:hAnsi="Times New Roman" w:hint="eastAsia"/>
          <w:b/>
          <w:bCs/>
          <w:sz w:val="24"/>
          <w:szCs w:val="24"/>
        </w:rPr>
        <w:t>如何防范“新型职业病”的危害？</w:t>
      </w:r>
      <w:bookmarkEnd w:id="676"/>
    </w:p>
    <w:p w14:paraId="6B5C1D69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proofErr w:type="gramStart"/>
      <w:r>
        <w:rPr>
          <w:rFonts w:ascii="Times New Roman" w:hAnsi="Times New Roman" w:hint="eastAsia"/>
          <w:sz w:val="24"/>
          <w:szCs w:val="24"/>
        </w:rPr>
        <w:t>职卫行业讯息</w:t>
      </w:r>
      <w:proofErr w:type="gramEnd"/>
      <w:r>
        <w:rPr>
          <w:rFonts w:ascii="Times New Roman" w:hAnsi="Times New Roman" w:hint="eastAsia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47E1317E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21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https://mp.weixin.qq.com/s/4OPLNmNgVfHQz-2w3pmd5A</w:t>
        </w:r>
      </w:hyperlink>
    </w:p>
    <w:p w14:paraId="25347B6D" w14:textId="77777777" w:rsidR="00AA0731" w:rsidRDefault="00000000">
      <w:pPr>
        <w:ind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传统法定职业病覆盖工业领域共</w:t>
      </w:r>
      <w:r>
        <w:rPr>
          <w:rFonts w:ascii="Times New Roman" w:hAnsi="Times New Roman" w:hint="eastAsia"/>
          <w:bCs/>
          <w:sz w:val="24"/>
          <w:szCs w:val="24"/>
        </w:rPr>
        <w:t>115</w:t>
      </w:r>
      <w:r>
        <w:rPr>
          <w:rFonts w:ascii="Times New Roman" w:hAnsi="Times New Roman" w:hint="eastAsia"/>
          <w:bCs/>
          <w:sz w:val="24"/>
          <w:szCs w:val="24"/>
        </w:rPr>
        <w:t>种，而腰颈椎劳损、内分泌紊乱、慢性疲劳等新型职业健康问题广泛侵害劳动者，暂未纳入法定职业病，却普及程度更高。个人可进行六大防护举措：</w:t>
      </w:r>
    </w:p>
    <w:p w14:paraId="696FD777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①　主动参与职业卫生法规、危害防护培训；</w:t>
      </w:r>
    </w:p>
    <w:p w14:paraId="02A9EC64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②　签订劳动合同时要求单位如实载明岗位职业危害；</w:t>
      </w:r>
    </w:p>
    <w:p w14:paraId="4BDE6AFB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lastRenderedPageBreak/>
        <w:t>③　作业时遵守规程、拒绝无防护违章作业；</w:t>
      </w:r>
    </w:p>
    <w:p w14:paraId="2EBAF0EF" w14:textId="77777777" w:rsidR="00AA0731" w:rsidRDefault="0000000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④　规范佩戴个人防护用品；</w:t>
      </w:r>
    </w:p>
    <w:p w14:paraId="54B9D1D2" w14:textId="77777777" w:rsidR="00AA0731" w:rsidRDefault="0000000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⑤　按要求完成岗前、在岗、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离岗全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周期职业健康体检；</w:t>
      </w:r>
    </w:p>
    <w:p w14:paraId="77B34CB0" w14:textId="77777777" w:rsidR="00AA0731" w:rsidRDefault="0000000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⑥　摒弃“先赚钱后治病”侥幸心理，制定个人健康改善计划。</w:t>
      </w:r>
    </w:p>
    <w:p w14:paraId="3491EF41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  <w:sectPr w:rsidR="00AA0731">
          <w:headerReference w:type="default" r:id="rId22"/>
          <w:pgSz w:w="11906" w:h="16838"/>
          <w:pgMar w:top="1440" w:right="1418" w:bottom="1440" w:left="1418" w:header="567" w:footer="851" w:gutter="0"/>
          <w:cols w:space="720"/>
          <w:docGrid w:type="linesAndChars" w:linePitch="312"/>
        </w:sectPr>
      </w:pPr>
    </w:p>
    <w:p w14:paraId="5D945911" w14:textId="77777777" w:rsidR="00AA0731" w:rsidRDefault="00000000">
      <w:pPr>
        <w:pStyle w:val="ListParagraph1"/>
        <w:numPr>
          <w:ilvl w:val="0"/>
          <w:numId w:val="2"/>
        </w:numPr>
        <w:adjustRightInd w:val="0"/>
        <w:snapToGrid w:val="0"/>
        <w:spacing w:beforeLines="50" w:before="156"/>
        <w:ind w:firstLineChars="0"/>
        <w:outlineLvl w:val="0"/>
        <w:rPr>
          <w:rFonts w:ascii="Times New Roman" w:hAnsi="Times New Roman"/>
          <w:bCs/>
          <w:sz w:val="24"/>
          <w:szCs w:val="24"/>
        </w:rPr>
      </w:pPr>
      <w:bookmarkStart w:id="677" w:name="_Toc11377"/>
      <w:r>
        <w:rPr>
          <w:rFonts w:ascii="Times New Roman" w:hAnsi="Times New Roman"/>
          <w:b/>
          <w:bCs/>
          <w:sz w:val="24"/>
          <w:szCs w:val="24"/>
        </w:rPr>
        <w:lastRenderedPageBreak/>
        <w:t>社会保险</w:t>
      </w:r>
      <w:r>
        <w:rPr>
          <w:rFonts w:ascii="Times New Roman" w:hAnsi="Times New Roman" w:hint="eastAsia"/>
          <w:b/>
          <w:bCs/>
          <w:sz w:val="24"/>
          <w:szCs w:val="24"/>
        </w:rPr>
        <w:t>、公积金</w:t>
      </w:r>
      <w:bookmarkEnd w:id="677"/>
    </w:p>
    <w:p w14:paraId="1F29D3D2" w14:textId="77777777" w:rsidR="00AA0731" w:rsidRDefault="00000000">
      <w:pPr>
        <w:pStyle w:val="ListParagraph1"/>
        <w:numPr>
          <w:ilvl w:val="0"/>
          <w:numId w:val="9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78" w:name="_Toc3442"/>
      <w:r>
        <w:rPr>
          <w:rFonts w:ascii="Times New Roman" w:hAnsi="Times New Roman" w:hint="eastAsia"/>
          <w:b/>
          <w:bCs/>
          <w:sz w:val="24"/>
          <w:szCs w:val="24"/>
        </w:rPr>
        <w:t>【广东】关于印发《广东省工程建设项目参加工伤保险办法》的通知‌</w:t>
      </w:r>
      <w:bookmarkEnd w:id="678"/>
    </w:p>
    <w:p w14:paraId="22AFCF52" w14:textId="77777777" w:rsidR="00AA0731" w:rsidRDefault="0000000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来源：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劳人社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 xml:space="preserve">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2026</w:t>
      </w:r>
      <w:r>
        <w:rPr>
          <w:rFonts w:ascii="Times New Roman" w:hAnsi="Times New Roman" w:hint="eastAsia"/>
          <w:bCs/>
          <w:sz w:val="24"/>
          <w:szCs w:val="24"/>
        </w:rPr>
        <w:t>年</w:t>
      </w:r>
      <w:r>
        <w:rPr>
          <w:rFonts w:ascii="Times New Roman" w:hAnsi="Times New Roman" w:hint="eastAsia"/>
          <w:bCs/>
          <w:sz w:val="24"/>
          <w:szCs w:val="24"/>
        </w:rPr>
        <w:t>7</w:t>
      </w:r>
      <w:r>
        <w:rPr>
          <w:rFonts w:ascii="Times New Roman" w:hAnsi="Times New Roman" w:hint="eastAsia"/>
          <w:bCs/>
          <w:sz w:val="24"/>
          <w:szCs w:val="24"/>
        </w:rPr>
        <w:t>月</w:t>
      </w:r>
      <w:r>
        <w:rPr>
          <w:rFonts w:ascii="Times New Roman" w:hAnsi="Times New Roman" w:hint="eastAsia"/>
          <w:bCs/>
          <w:sz w:val="24"/>
          <w:szCs w:val="24"/>
        </w:rPr>
        <w:t>28</w:t>
      </w:r>
      <w:r>
        <w:rPr>
          <w:rFonts w:ascii="Times New Roman" w:hAnsi="Times New Roman" w:hint="eastAsia"/>
          <w:bCs/>
          <w:sz w:val="24"/>
          <w:szCs w:val="24"/>
        </w:rPr>
        <w:t>日</w:t>
      </w:r>
      <w:proofErr w:type="gramEnd"/>
    </w:p>
    <w:p w14:paraId="4DB140D3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23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https://mp.weixin.qq.com/s/0SxoLkS5v3bxYpVIRLrHOA</w:t>
        </w:r>
      </w:hyperlink>
    </w:p>
    <w:p w14:paraId="2410B5CC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广东十一部门联合印发《广东省工程建设项目参加工伤保险办法》，于</w:t>
      </w:r>
      <w:r>
        <w:rPr>
          <w:rFonts w:ascii="Times New Roman" w:hAnsi="Times New Roman" w:hint="eastAsia"/>
          <w:bCs/>
          <w:sz w:val="24"/>
          <w:szCs w:val="24"/>
        </w:rPr>
        <w:t>9</w:t>
      </w:r>
      <w:r>
        <w:rPr>
          <w:rFonts w:ascii="Times New Roman" w:hAnsi="Times New Roman" w:hint="eastAsia"/>
          <w:bCs/>
          <w:sz w:val="24"/>
          <w:szCs w:val="24"/>
        </w:rPr>
        <w:t>月</w:t>
      </w:r>
      <w:r>
        <w:rPr>
          <w:rFonts w:ascii="Times New Roman" w:hAnsi="Times New Roman" w:hint="eastAsia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日起实施。明确两类参保模式：固定职工按单位参保，流动务工人员按项目参保，由总承包单位开工前在项目所在地税务部门缴费，参保凭证作为开工必备材料。缴费以工程总造价为基数，超</w:t>
      </w:r>
      <w:r>
        <w:rPr>
          <w:rFonts w:ascii="Times New Roman" w:hAnsi="Times New Roman" w:hint="eastAsia"/>
          <w:bCs/>
          <w:sz w:val="24"/>
          <w:szCs w:val="24"/>
        </w:rPr>
        <w:t>10</w:t>
      </w:r>
      <w:r>
        <w:rPr>
          <w:rFonts w:ascii="Times New Roman" w:hAnsi="Times New Roman" w:hint="eastAsia"/>
          <w:bCs/>
          <w:sz w:val="24"/>
          <w:szCs w:val="24"/>
        </w:rPr>
        <w:t>亿且人工占比低于</w:t>
      </w:r>
      <w:r>
        <w:rPr>
          <w:rFonts w:ascii="Times New Roman" w:hAnsi="Times New Roman" w:hint="eastAsia"/>
          <w:bCs/>
          <w:sz w:val="24"/>
          <w:szCs w:val="24"/>
        </w:rPr>
        <w:t>5%</w:t>
      </w:r>
      <w:r>
        <w:rPr>
          <w:rFonts w:ascii="Times New Roman" w:hAnsi="Times New Roman" w:hint="eastAsia"/>
          <w:bCs/>
          <w:sz w:val="24"/>
          <w:szCs w:val="24"/>
        </w:rPr>
        <w:t>的交通工程可按人工成本核算；工伤保险期限覆盖开工至竣工验收。文件落实工地实名制管理，转包、分包、挂靠致工伤的发包与用工方承担连带责任；未参保项目工伤全部由施工、建设单位连带赔付。</w:t>
      </w:r>
    </w:p>
    <w:p w14:paraId="301B101A" w14:textId="77777777" w:rsidR="00AA0731" w:rsidRDefault="00AA0731">
      <w:pPr>
        <w:rPr>
          <w:rFonts w:ascii="Times New Roman" w:hAnsi="Times New Roman"/>
          <w:bCs/>
          <w:sz w:val="24"/>
          <w:szCs w:val="24"/>
        </w:rPr>
      </w:pPr>
    </w:p>
    <w:p w14:paraId="194589BE" w14:textId="77777777" w:rsidR="00AA0731" w:rsidRDefault="00000000">
      <w:pPr>
        <w:pStyle w:val="ListParagraph1"/>
        <w:numPr>
          <w:ilvl w:val="0"/>
          <w:numId w:val="9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79" w:name="_Toc8639"/>
      <w:r>
        <w:rPr>
          <w:rFonts w:ascii="Times New Roman" w:hAnsi="Times New Roman" w:hint="eastAsia"/>
          <w:b/>
          <w:bCs/>
          <w:sz w:val="24"/>
          <w:szCs w:val="24"/>
        </w:rPr>
        <w:t>到退休年龄，也可以继续缴纳养老保险了</w:t>
      </w:r>
      <w:r>
        <w:rPr>
          <w:rFonts w:ascii="Times New Roman" w:hAnsi="Times New Roman" w:hint="eastAsia"/>
          <w:b/>
          <w:bCs/>
          <w:sz w:val="24"/>
          <w:szCs w:val="24"/>
        </w:rPr>
        <w:t>...</w:t>
      </w:r>
      <w:bookmarkEnd w:id="679"/>
    </w:p>
    <w:p w14:paraId="1BC1FEC4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打工没有自由</w:t>
      </w:r>
      <w:r>
        <w:rPr>
          <w:rFonts w:ascii="Times New Roman" w:hAnsi="Times New Roman" w:hint="eastAsia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日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7C575647" w14:textId="77777777" w:rsidR="00AA0731" w:rsidRDefault="00000000">
      <w:pPr>
        <w:jc w:val="left"/>
        <w:rPr>
          <w:rStyle w:val="Hyperlink"/>
        </w:rPr>
      </w:pPr>
      <w:r>
        <w:rPr>
          <w:rFonts w:ascii="Times New Roman" w:hAnsi="Times New Roman" w:hint="eastAsia"/>
          <w:color w:val="4F81BD"/>
        </w:rPr>
        <w:fldChar w:fldCharType="begin"/>
      </w:r>
      <w:r>
        <w:rPr>
          <w:rFonts w:ascii="Times New Roman" w:hAnsi="Times New Roman" w:hint="eastAsia"/>
          <w:color w:val="4F81BD"/>
        </w:rPr>
        <w:instrText xml:space="preserve"> HYPERLINK "https://mp.weixin.qq.com/s/sggHChzvOPhp67ljUzl3Fg" </w:instrText>
      </w:r>
      <w:r>
        <w:rPr>
          <w:rFonts w:ascii="Times New Roman" w:hAnsi="Times New Roman" w:hint="eastAsia"/>
          <w:color w:val="4F81BD"/>
        </w:rPr>
      </w:r>
      <w:r>
        <w:rPr>
          <w:rFonts w:ascii="Times New Roman" w:hAnsi="Times New Roman" w:hint="eastAsia"/>
          <w:color w:val="4F81BD"/>
        </w:rPr>
        <w:fldChar w:fldCharType="separate"/>
      </w:r>
      <w:r>
        <w:rPr>
          <w:rStyle w:val="FollowedHyperlink"/>
          <w:rFonts w:ascii="Times New Roman" w:hAnsi="Times New Roman" w:hint="eastAsia"/>
          <w:color w:val="4F81BD"/>
          <w:u w:val="single"/>
        </w:rPr>
        <w:t>https://mp.weixin.qq.com/s/sggHChzvOPhp67ljUzl3Fg</w:t>
      </w:r>
    </w:p>
    <w:p w14:paraId="3D95E106" w14:textId="77777777" w:rsidR="00AA0731" w:rsidRDefault="00000000">
      <w:pPr>
        <w:ind w:firstLineChars="200" w:firstLine="4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color w:val="4F81BD"/>
        </w:rPr>
        <w:fldChar w:fldCharType="end"/>
      </w:r>
      <w:r>
        <w:rPr>
          <w:rFonts w:ascii="Times New Roman" w:hAnsi="Times New Roman" w:hint="eastAsia"/>
          <w:bCs/>
          <w:sz w:val="24"/>
          <w:szCs w:val="24"/>
        </w:rPr>
        <w:t>《超龄劳动者基本权益保障暂行规定》</w:t>
      </w:r>
      <w:r>
        <w:rPr>
          <w:rFonts w:ascii="Times New Roman" w:hAnsi="Times New Roman" w:hint="eastAsia"/>
          <w:bCs/>
          <w:sz w:val="24"/>
          <w:szCs w:val="24"/>
        </w:rPr>
        <w:t>7</w:t>
      </w:r>
      <w:r>
        <w:rPr>
          <w:rFonts w:ascii="Times New Roman" w:hAnsi="Times New Roman" w:hint="eastAsia"/>
          <w:bCs/>
          <w:sz w:val="24"/>
          <w:szCs w:val="24"/>
        </w:rPr>
        <w:t>月</w:t>
      </w:r>
      <w:r>
        <w:rPr>
          <w:rFonts w:ascii="Times New Roman" w:hAnsi="Times New Roman" w:hint="eastAsia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日实施。文件核心突破有：</w:t>
      </w:r>
    </w:p>
    <w:p w14:paraId="39E66724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①　单位必须为超龄人员全额缴纳工伤保险，个人无需承担，工伤纠纷可走劳动仲裁；</w:t>
      </w:r>
    </w:p>
    <w:p w14:paraId="570FA040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②　养老保险实行协商模式，未领养老金超龄人员可个人续缴，经单位同意也可由单位代扣参保；</w:t>
      </w:r>
    </w:p>
    <w:p w14:paraId="0D839EBB" w14:textId="77777777" w:rsidR="00AA0731" w:rsidRDefault="00000000">
      <w:pPr>
        <w:ind w:left="480" w:hangingChars="200" w:hanging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③　用工签订书面用工协议，劳动报酬、休息休假、劳动安全四项权益受劳动法规保护，但经济补偿等不适用劳动合同法。</w:t>
      </w:r>
    </w:p>
    <w:p w14:paraId="0D6D197E" w14:textId="77777777" w:rsidR="00AA0731" w:rsidRDefault="00AA0731">
      <w:pPr>
        <w:rPr>
          <w:rFonts w:ascii="Times New Roman" w:hAnsi="Times New Roman"/>
          <w:bCs/>
          <w:sz w:val="24"/>
          <w:szCs w:val="24"/>
        </w:rPr>
      </w:pPr>
    </w:p>
    <w:p w14:paraId="2D77BB09" w14:textId="77777777" w:rsidR="00AA0731" w:rsidRDefault="00000000">
      <w:pPr>
        <w:pStyle w:val="ListParagraph1"/>
        <w:numPr>
          <w:ilvl w:val="0"/>
          <w:numId w:val="9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80" w:name="_Toc7066"/>
      <w:r>
        <w:rPr>
          <w:rFonts w:ascii="Times New Roman" w:hAnsi="Times New Roman" w:hint="eastAsia"/>
          <w:b/>
          <w:bCs/>
          <w:sz w:val="24"/>
          <w:szCs w:val="24"/>
        </w:rPr>
        <w:t>5800</w:t>
      </w:r>
      <w:r>
        <w:rPr>
          <w:rFonts w:ascii="Times New Roman" w:hAnsi="Times New Roman" w:hint="eastAsia"/>
          <w:b/>
          <w:bCs/>
          <w:sz w:val="24"/>
          <w:szCs w:val="24"/>
        </w:rPr>
        <w:t>万人断缴社保，背后意味着什么</w:t>
      </w:r>
      <w:bookmarkEnd w:id="680"/>
    </w:p>
    <w:p w14:paraId="654F0DF3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森里</w:t>
      </w:r>
      <w:r>
        <w:rPr>
          <w:rFonts w:ascii="Times New Roman" w:hAnsi="Times New Roman" w:hint="eastAsia"/>
          <w:sz w:val="24"/>
          <w:szCs w:val="24"/>
        </w:rPr>
        <w:t xml:space="preserve">Daily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日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24D720A2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24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https://mp.weixin.qq.com/s/cpazHV3-9W4jUKRQOdN8vQ</w:t>
        </w:r>
      </w:hyperlink>
    </w:p>
    <w:p w14:paraId="6C0BBC44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今年一季度全国社保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断缴人数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达</w:t>
      </w:r>
      <w:r>
        <w:rPr>
          <w:rFonts w:ascii="Times New Roman" w:hAnsi="Times New Roman" w:hint="eastAsia"/>
          <w:bCs/>
          <w:sz w:val="24"/>
          <w:szCs w:val="24"/>
        </w:rPr>
        <w:t>5800</w:t>
      </w:r>
      <w:r>
        <w:rPr>
          <w:rFonts w:ascii="Times New Roman" w:hAnsi="Times New Roman" w:hint="eastAsia"/>
          <w:bCs/>
          <w:sz w:val="24"/>
          <w:szCs w:val="24"/>
        </w:rPr>
        <w:t>万，</w:t>
      </w:r>
      <w:r>
        <w:rPr>
          <w:rFonts w:ascii="Times New Roman" w:hAnsi="Times New Roman" w:hint="eastAsia"/>
          <w:bCs/>
          <w:sz w:val="24"/>
          <w:szCs w:val="24"/>
        </w:rPr>
        <w:t>20-35</w:t>
      </w:r>
      <w:r>
        <w:rPr>
          <w:rFonts w:ascii="Times New Roman" w:hAnsi="Times New Roman" w:hint="eastAsia"/>
          <w:bCs/>
          <w:sz w:val="24"/>
          <w:szCs w:val="24"/>
        </w:rPr>
        <w:t>岁青年占六成，灵活就业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群体断缴率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达</w:t>
      </w:r>
      <w:r>
        <w:rPr>
          <w:rFonts w:ascii="Times New Roman" w:hAnsi="Times New Roman" w:hint="eastAsia"/>
          <w:bCs/>
          <w:sz w:val="24"/>
          <w:szCs w:val="24"/>
        </w:rPr>
        <w:t>38%</w:t>
      </w:r>
      <w:r>
        <w:rPr>
          <w:rFonts w:ascii="Times New Roman" w:hAnsi="Times New Roman" w:hint="eastAsia"/>
          <w:bCs/>
          <w:sz w:val="24"/>
          <w:szCs w:val="24"/>
        </w:rPr>
        <w:t>，</w:t>
      </w:r>
      <w:r>
        <w:rPr>
          <w:rFonts w:ascii="Times New Roman" w:hAnsi="Times New Roman" w:hint="eastAsia"/>
          <w:bCs/>
          <w:sz w:val="24"/>
          <w:szCs w:val="24"/>
        </w:rPr>
        <w:t>2.8</w:t>
      </w:r>
      <w:r>
        <w:rPr>
          <w:rFonts w:ascii="Times New Roman" w:hAnsi="Times New Roman" w:hint="eastAsia"/>
          <w:bCs/>
          <w:sz w:val="24"/>
          <w:szCs w:val="24"/>
        </w:rPr>
        <w:t>亿灵活就业人群仅七千余万缴纳职工养老。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断缴核心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原因一是缴费负担重，灵活就业者需全额承担社保，支出占低收入群体三成以上；二是民众对制度预期不</w:t>
      </w:r>
      <w:r>
        <w:rPr>
          <w:rFonts w:ascii="Times New Roman" w:hAnsi="Times New Roman" w:hint="eastAsia"/>
          <w:bCs/>
          <w:sz w:val="24"/>
          <w:szCs w:val="24"/>
        </w:rPr>
        <w:lastRenderedPageBreak/>
        <w:t>足，人口老龄化加剧、最低缴费年限将逐步提至</w:t>
      </w:r>
      <w:r>
        <w:rPr>
          <w:rFonts w:ascii="Times New Roman" w:hAnsi="Times New Roman" w:hint="eastAsia"/>
          <w:bCs/>
          <w:sz w:val="24"/>
          <w:szCs w:val="24"/>
        </w:rPr>
        <w:t>20</w:t>
      </w:r>
      <w:r>
        <w:rPr>
          <w:rFonts w:ascii="Times New Roman" w:hAnsi="Times New Roman" w:hint="eastAsia"/>
          <w:bCs/>
          <w:sz w:val="24"/>
          <w:szCs w:val="24"/>
        </w:rPr>
        <w:t>年，引发长期顾虑。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断缴个人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层面会导致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医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保报销中断、养老金大幅缩水；社会层面缩减社保基金收入，冲击体系可持续。</w:t>
      </w:r>
    </w:p>
    <w:p w14:paraId="19427F9B" w14:textId="77777777" w:rsidR="00AA0731" w:rsidRDefault="00AA0731">
      <w:pPr>
        <w:pStyle w:val="ListParagraph1"/>
        <w:spacing w:beforeLines="50" w:before="156"/>
        <w:ind w:firstLineChars="0" w:firstLine="0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27261D60" w14:textId="77777777" w:rsidR="00AA0731" w:rsidRDefault="00000000">
      <w:pPr>
        <w:pStyle w:val="ListParagraph1"/>
        <w:numPr>
          <w:ilvl w:val="0"/>
          <w:numId w:val="9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81" w:name="_Toc13236"/>
      <w:r>
        <w:rPr>
          <w:rFonts w:ascii="Times New Roman" w:hAnsi="Times New Roman" w:hint="eastAsia"/>
          <w:b/>
          <w:bCs/>
          <w:sz w:val="24"/>
          <w:szCs w:val="24"/>
        </w:rPr>
        <w:t>【广东肇庆】肇庆门诊特定病种怎么认定？如何享受</w:t>
      </w:r>
      <w:proofErr w:type="gramStart"/>
      <w:r>
        <w:rPr>
          <w:rFonts w:ascii="Times New Roman" w:hAnsi="Times New Roman" w:hint="eastAsia"/>
          <w:b/>
          <w:bCs/>
          <w:sz w:val="24"/>
          <w:szCs w:val="24"/>
        </w:rPr>
        <w:t>医</w:t>
      </w:r>
      <w:proofErr w:type="gramEnd"/>
      <w:r>
        <w:rPr>
          <w:rFonts w:ascii="Times New Roman" w:hAnsi="Times New Roman" w:hint="eastAsia"/>
          <w:b/>
          <w:bCs/>
          <w:sz w:val="24"/>
          <w:szCs w:val="24"/>
        </w:rPr>
        <w:t>保报销待遇？</w:t>
      </w:r>
      <w:bookmarkEnd w:id="681"/>
    </w:p>
    <w:p w14:paraId="7C41AAF6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肇庆医疗保障</w:t>
      </w:r>
      <w:r>
        <w:rPr>
          <w:rFonts w:ascii="Times New Roman" w:hAnsi="Times New Roman" w:hint="eastAsia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日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7E489D51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25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https://mp.weixin.qq.com/s/4K22kb7_hYFXJQU4a_yy0w</w:t>
        </w:r>
      </w:hyperlink>
    </w:p>
    <w:p w14:paraId="42C839AA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肇庆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医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保共纳入</w:t>
      </w:r>
      <w:r>
        <w:rPr>
          <w:rFonts w:ascii="Times New Roman" w:hAnsi="Times New Roman" w:hint="eastAsia"/>
          <w:bCs/>
          <w:sz w:val="24"/>
          <w:szCs w:val="24"/>
        </w:rPr>
        <w:t>56</w:t>
      </w:r>
      <w:r>
        <w:rPr>
          <w:rFonts w:ascii="Times New Roman" w:hAnsi="Times New Roman" w:hint="eastAsia"/>
          <w:bCs/>
          <w:sz w:val="24"/>
          <w:szCs w:val="24"/>
        </w:rPr>
        <w:t>类门诊特定病种，参保人最多可选</w:t>
      </w:r>
      <w:r>
        <w:rPr>
          <w:rFonts w:ascii="Times New Roman" w:hAnsi="Times New Roman" w:hint="eastAsia"/>
          <w:bCs/>
          <w:sz w:val="24"/>
          <w:szCs w:val="24"/>
        </w:rPr>
        <w:t>5</w:t>
      </w:r>
      <w:r>
        <w:rPr>
          <w:rFonts w:ascii="Times New Roman" w:hAnsi="Times New Roman" w:hint="eastAsia"/>
          <w:bCs/>
          <w:sz w:val="24"/>
          <w:szCs w:val="24"/>
        </w:rPr>
        <w:t>种享受报销，年度</w:t>
      </w:r>
      <w:r>
        <w:rPr>
          <w:rFonts w:ascii="Times New Roman" w:hAnsi="Times New Roman" w:hint="eastAsia"/>
          <w:bCs/>
          <w:sz w:val="24"/>
          <w:szCs w:val="24"/>
        </w:rPr>
        <w:t>/</w:t>
      </w:r>
      <w:r>
        <w:rPr>
          <w:rFonts w:ascii="Times New Roman" w:hAnsi="Times New Roman" w:hint="eastAsia"/>
          <w:bCs/>
          <w:sz w:val="24"/>
          <w:szCs w:val="24"/>
        </w:rPr>
        <w:t>季度报销限额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不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结转、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不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累计。省内定点医院可直接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办理门特认定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，资料联网备案；抑郁症、肾病综合征等</w:t>
      </w:r>
      <w:r>
        <w:rPr>
          <w:rFonts w:ascii="Times New Roman" w:hAnsi="Times New Roman" w:hint="eastAsia"/>
          <w:bCs/>
          <w:sz w:val="24"/>
          <w:szCs w:val="24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>类病种仅限市内定点机构认定。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门特无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起付线，重症精神疾病、透析、肿瘤放化疗等</w:t>
      </w:r>
      <w:r>
        <w:rPr>
          <w:rFonts w:ascii="Times New Roman" w:hAnsi="Times New Roman" w:hint="eastAsia"/>
          <w:bCs/>
          <w:sz w:val="24"/>
          <w:szCs w:val="24"/>
        </w:rPr>
        <w:t>14</w:t>
      </w:r>
      <w:r>
        <w:rPr>
          <w:rFonts w:ascii="Times New Roman" w:hAnsi="Times New Roman" w:hint="eastAsia"/>
          <w:bCs/>
          <w:sz w:val="24"/>
          <w:szCs w:val="24"/>
        </w:rPr>
        <w:t>类病种报销标准参照住院。透析、肿瘤治疗等年度限额病种需选定</w:t>
      </w:r>
      <w:r>
        <w:rPr>
          <w:rFonts w:ascii="Times New Roman" w:hAnsi="Times New Roman" w:hint="eastAsia"/>
          <w:bCs/>
          <w:sz w:val="24"/>
          <w:szCs w:val="24"/>
        </w:rPr>
        <w:t>1-3</w:t>
      </w:r>
      <w:r>
        <w:rPr>
          <w:rFonts w:ascii="Times New Roman" w:hAnsi="Times New Roman" w:hint="eastAsia"/>
          <w:bCs/>
          <w:sz w:val="24"/>
          <w:szCs w:val="24"/>
        </w:rPr>
        <w:t>家定点就医，血透腹透仅限市内</w:t>
      </w:r>
      <w:r>
        <w:rPr>
          <w:rFonts w:ascii="Times New Roman" w:hAnsi="Times New Roman" w:hint="eastAsia"/>
          <w:bCs/>
          <w:sz w:val="24"/>
          <w:szCs w:val="24"/>
        </w:rPr>
        <w:t>1</w:t>
      </w:r>
      <w:r>
        <w:rPr>
          <w:rFonts w:ascii="Times New Roman" w:hAnsi="Times New Roman" w:hint="eastAsia"/>
          <w:bCs/>
          <w:sz w:val="24"/>
          <w:szCs w:val="24"/>
        </w:rPr>
        <w:t>家，季度限额病种无需定点。</w:t>
      </w:r>
    </w:p>
    <w:p w14:paraId="165917BC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</w:p>
    <w:p w14:paraId="72F04D21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  <w:sectPr w:rsidR="00AA0731">
          <w:headerReference w:type="default" r:id="rId26"/>
          <w:pgSz w:w="11906" w:h="16838"/>
          <w:pgMar w:top="1440" w:right="1418" w:bottom="1440" w:left="1418" w:header="567" w:footer="851" w:gutter="0"/>
          <w:cols w:space="720"/>
          <w:docGrid w:type="linesAndChars" w:linePitch="312"/>
        </w:sectPr>
      </w:pPr>
    </w:p>
    <w:p w14:paraId="07CBCFEC" w14:textId="77777777" w:rsidR="00AA0731" w:rsidRDefault="00000000">
      <w:pPr>
        <w:pStyle w:val="ListParagraph1"/>
        <w:numPr>
          <w:ilvl w:val="0"/>
          <w:numId w:val="2"/>
        </w:numPr>
        <w:adjustRightInd w:val="0"/>
        <w:snapToGrid w:val="0"/>
        <w:spacing w:beforeLines="50" w:before="156"/>
        <w:ind w:firstLineChars="0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682" w:name="_Toc7318"/>
      <w:r>
        <w:rPr>
          <w:rFonts w:ascii="Times New Roman" w:hAnsi="Times New Roman"/>
          <w:b/>
          <w:bCs/>
          <w:sz w:val="24"/>
          <w:szCs w:val="24"/>
        </w:rPr>
        <w:lastRenderedPageBreak/>
        <w:t>女工与性别</w:t>
      </w:r>
      <w:bookmarkStart w:id="683" w:name="_Toc39080428"/>
      <w:bookmarkStart w:id="684" w:name="_Toc39080425"/>
      <w:bookmarkStart w:id="685" w:name="_Toc39081058"/>
      <w:bookmarkStart w:id="686" w:name="_Toc39081061"/>
      <w:bookmarkEnd w:id="682"/>
      <w:bookmarkEnd w:id="683"/>
      <w:bookmarkEnd w:id="684"/>
      <w:bookmarkEnd w:id="685"/>
      <w:bookmarkEnd w:id="686"/>
    </w:p>
    <w:p w14:paraId="30F437A0" w14:textId="77777777" w:rsidR="00AA0731" w:rsidRDefault="00000000">
      <w:pPr>
        <w:pStyle w:val="ListParagraph1"/>
        <w:numPr>
          <w:ilvl w:val="1"/>
          <w:numId w:val="10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87" w:name="_Toc18385"/>
      <w:r>
        <w:rPr>
          <w:rFonts w:ascii="Times New Roman" w:hAnsi="Times New Roman" w:hint="eastAsia"/>
          <w:b/>
          <w:bCs/>
          <w:sz w:val="24"/>
          <w:szCs w:val="24"/>
        </w:rPr>
        <w:t>《反家庭暴力法》实施十周年系列监测报告</w:t>
      </w:r>
      <w:bookmarkEnd w:id="687"/>
    </w:p>
    <w:p w14:paraId="2406B305" w14:textId="77777777" w:rsidR="00AA0731" w:rsidRDefault="00000000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r>
        <w:rPr>
          <w:rFonts w:ascii="Times New Roman" w:hAnsi="Times New Roman" w:hint="eastAsia"/>
          <w:sz w:val="24"/>
          <w:szCs w:val="24"/>
        </w:rPr>
        <w:t>来源：北京市</w:t>
      </w:r>
      <w:proofErr w:type="gramStart"/>
      <w:r>
        <w:rPr>
          <w:rFonts w:ascii="Times New Roman" w:hAnsi="Times New Roman" w:hint="eastAsia"/>
          <w:sz w:val="24"/>
          <w:szCs w:val="24"/>
        </w:rPr>
        <w:t>千千</w:t>
      </w:r>
      <w:proofErr w:type="gramEnd"/>
      <w:r>
        <w:rPr>
          <w:rFonts w:ascii="Times New Roman" w:hAnsi="Times New Roman" w:hint="eastAsia"/>
          <w:sz w:val="24"/>
          <w:szCs w:val="24"/>
        </w:rPr>
        <w:t>律师事务所</w:t>
      </w:r>
      <w:r>
        <w:rPr>
          <w:rFonts w:ascii="Times New Roman" w:hAnsi="Times New Roman" w:hint="eastAsia"/>
          <w:sz w:val="24"/>
          <w:szCs w:val="24"/>
        </w:rPr>
        <w:t xml:space="preserve">         </w:t>
      </w:r>
      <w:r>
        <w:rPr>
          <w:rFonts w:ascii="Times New Roman" w:hAnsi="Times New Roman" w:hint="eastAsia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17</w:t>
      </w:r>
      <w:r>
        <w:rPr>
          <w:rFonts w:ascii="Times New Roman" w:hAnsi="Times New Roman" w:hint="eastAsia"/>
          <w:sz w:val="24"/>
          <w:szCs w:val="24"/>
        </w:rPr>
        <w:t>日</w:t>
      </w:r>
      <w:proofErr w:type="gramEnd"/>
      <w:r>
        <w:rPr>
          <w:rFonts w:ascii="Times New Roman" w:hAnsi="Times New Roman" w:hint="eastAsia"/>
          <w:sz w:val="24"/>
          <w:szCs w:val="24"/>
        </w:rPr>
        <w:cr/>
      </w:r>
      <w:hyperlink r:id="rId27" w:history="1">
        <w:r w:rsidR="00AA0731"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https://mp.weixin.qq.com/s/5rQsBJIcU_4zyKjc1Wu0kg</w:t>
        </w:r>
      </w:hyperlink>
    </w:p>
    <w:p w14:paraId="300E7BA4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今年是《反家庭暴力法》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施行十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周年。该法历经概念引入、地方先行立法后落地，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明确家暴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包含身体、精神侵害，设立人身安全保护令、公安告诫书、强制报告、临时救助等核心制度；配套多部法律、</w:t>
      </w:r>
      <w:r>
        <w:rPr>
          <w:rFonts w:ascii="Times New Roman" w:hAnsi="Times New Roman" w:hint="eastAsia"/>
          <w:bCs/>
          <w:sz w:val="24"/>
          <w:szCs w:val="24"/>
        </w:rPr>
        <w:t>20</w:t>
      </w:r>
      <w:r>
        <w:rPr>
          <w:rFonts w:ascii="Times New Roman" w:hAnsi="Times New Roman" w:hint="eastAsia"/>
          <w:bCs/>
          <w:sz w:val="24"/>
          <w:szCs w:val="24"/>
        </w:rPr>
        <w:t>省份出台省级细则，保护令、告诫书发放量逐年增长，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家暴从“家务事”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纳入法治治理。实践仍存多重难题：法律衔接不足，司法调解易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弱化家暴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事实；各部门执行力度不均，多项制度落地不足；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反家暴服务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资源覆盖有限；现有法条对经济控制、网络暴力、分手后滋扰等新型家暴界定不完善，缺少性别视角。</w:t>
      </w:r>
    </w:p>
    <w:p w14:paraId="36AA1E97" w14:textId="77777777" w:rsidR="00AA0731" w:rsidRDefault="00AA0731">
      <w:pPr>
        <w:rPr>
          <w:rFonts w:ascii="Times New Roman" w:hAnsi="Times New Roman"/>
          <w:bCs/>
          <w:sz w:val="24"/>
          <w:szCs w:val="24"/>
        </w:rPr>
      </w:pPr>
    </w:p>
    <w:p w14:paraId="376462CB" w14:textId="77777777" w:rsidR="00AA0731" w:rsidRDefault="00000000">
      <w:pPr>
        <w:pStyle w:val="ListParagraph1"/>
        <w:numPr>
          <w:ilvl w:val="1"/>
          <w:numId w:val="10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88" w:name="_Toc26667"/>
      <w:r>
        <w:rPr>
          <w:rFonts w:ascii="Times New Roman" w:hAnsi="Times New Roman" w:hint="eastAsia"/>
          <w:b/>
          <w:bCs/>
          <w:sz w:val="24"/>
          <w:szCs w:val="24"/>
        </w:rPr>
        <w:t>【重庆】厂里的那些事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  </w:t>
      </w:r>
      <w:r>
        <w:rPr>
          <w:rFonts w:ascii="Times New Roman" w:hAnsi="Times New Roman" w:hint="eastAsia"/>
          <w:b/>
          <w:bCs/>
          <w:sz w:val="24"/>
          <w:szCs w:val="24"/>
        </w:rPr>
        <w:t>女工篇</w:t>
      </w:r>
      <w:bookmarkEnd w:id="688"/>
    </w:p>
    <w:p w14:paraId="212EDAB8" w14:textId="77777777" w:rsidR="00AA0731" w:rsidRDefault="00000000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r>
        <w:rPr>
          <w:rFonts w:ascii="Times New Roman" w:hAnsi="Times New Roman" w:hint="eastAsia"/>
          <w:sz w:val="24"/>
          <w:szCs w:val="24"/>
        </w:rPr>
        <w:t>来源：苍南摩配</w:t>
      </w:r>
      <w:r>
        <w:rPr>
          <w:rFonts w:ascii="Times New Roman" w:hAnsi="Times New Roman" w:hint="eastAsia"/>
          <w:sz w:val="24"/>
          <w:szCs w:val="24"/>
        </w:rPr>
        <w:t xml:space="preserve">                       </w:t>
      </w:r>
      <w:r>
        <w:rPr>
          <w:rFonts w:ascii="Times New Roman" w:hAnsi="Times New Roman" w:hint="eastAsia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21</w:t>
      </w:r>
      <w:r>
        <w:rPr>
          <w:rFonts w:ascii="Times New Roman" w:hAnsi="Times New Roman" w:hint="eastAsia"/>
          <w:sz w:val="24"/>
          <w:szCs w:val="24"/>
        </w:rPr>
        <w:t>日</w:t>
      </w:r>
      <w:proofErr w:type="gramEnd"/>
      <w:r>
        <w:rPr>
          <w:rFonts w:ascii="Times New Roman" w:hAnsi="Times New Roman" w:hint="eastAsia"/>
          <w:sz w:val="24"/>
          <w:szCs w:val="24"/>
        </w:rPr>
        <w:cr/>
      </w:r>
      <w:hyperlink r:id="rId28" w:history="1">
        <w:r w:rsidR="00AA0731"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https://mp.weixin.qq.com/s/hG_86aV_bfmcibFiwKIddg</w:t>
        </w:r>
      </w:hyperlink>
    </w:p>
    <w:p w14:paraId="1D897793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文章聚焦重庆市綦江区苍南摩配有限公司女工群体，女工占公司半数以上，分布喷涂、砂件、发货、检验、冲压、电镀等全流程关键岗位，承担繁重劳作。喷涂女工高温环境下耐受油漆异味把控产品外观；电镀女工需频繁倒班，劳动强度远超不少男性；砂件、点焊、包装、发货等岗位女工常年早出晚归，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细致把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控产品瑕疵、梳理货品、保障流水线稳定运转，默默保障订单交付。她们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兼顾职场高强度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工作与家庭养老育儿责任，长期牺牲个人休息、爱好与自我空间，默默奉献，是企业生产经营的重要支撑。</w:t>
      </w:r>
    </w:p>
    <w:p w14:paraId="3DBCF4C1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</w:p>
    <w:p w14:paraId="15066C5A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  <w:sectPr w:rsidR="00AA0731">
          <w:headerReference w:type="default" r:id="rId29"/>
          <w:pgSz w:w="11906" w:h="16838"/>
          <w:pgMar w:top="1440" w:right="1418" w:bottom="1440" w:left="1418" w:header="567" w:footer="851" w:gutter="0"/>
          <w:cols w:space="720"/>
          <w:docGrid w:type="linesAndChars" w:linePitch="312"/>
        </w:sectPr>
      </w:pPr>
    </w:p>
    <w:p w14:paraId="3277832D" w14:textId="77777777" w:rsidR="00AA0731" w:rsidRDefault="00000000">
      <w:pPr>
        <w:pStyle w:val="ListParagraph1"/>
        <w:numPr>
          <w:ilvl w:val="0"/>
          <w:numId w:val="2"/>
        </w:numPr>
        <w:adjustRightInd w:val="0"/>
        <w:snapToGrid w:val="0"/>
        <w:spacing w:beforeLines="50" w:before="156"/>
        <w:ind w:firstLineChars="0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689" w:name="_Toc14589"/>
      <w:bookmarkStart w:id="690" w:name="_Toc26090"/>
      <w:r>
        <w:rPr>
          <w:rFonts w:ascii="Times New Roman" w:hAnsi="Times New Roman"/>
          <w:b/>
          <w:bCs/>
          <w:sz w:val="24"/>
          <w:szCs w:val="24"/>
        </w:rPr>
        <w:lastRenderedPageBreak/>
        <w:t>环境健康</w:t>
      </w:r>
      <w:bookmarkEnd w:id="689"/>
      <w:bookmarkEnd w:id="690"/>
    </w:p>
    <w:p w14:paraId="2DF01DF4" w14:textId="77777777" w:rsidR="00AA0731" w:rsidRDefault="00000000">
      <w:pPr>
        <w:pStyle w:val="ListParagraph1"/>
        <w:numPr>
          <w:ilvl w:val="1"/>
          <w:numId w:val="11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91" w:name="_Toc16765"/>
      <w:r>
        <w:rPr>
          <w:rFonts w:ascii="Times New Roman" w:hAnsi="Times New Roman" w:hint="eastAsia"/>
          <w:b/>
          <w:bCs/>
          <w:sz w:val="24"/>
          <w:szCs w:val="24"/>
        </w:rPr>
        <w:t>【湖南涟源】废水去哪了？一家屠宰场的排污迷局</w:t>
      </w:r>
      <w:bookmarkEnd w:id="691"/>
    </w:p>
    <w:p w14:paraId="6FB9F3DA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湖南生态环境</w:t>
      </w:r>
      <w:r>
        <w:rPr>
          <w:rFonts w:ascii="Times New Roman" w:hAnsi="Times New Roman" w:hint="eastAsia"/>
          <w:sz w:val="24"/>
          <w:szCs w:val="24"/>
        </w:rPr>
        <w:t xml:space="preserve">              </w:t>
      </w:r>
      <w:r>
        <w:rPr>
          <w:rFonts w:ascii="Times New Roman" w:hAnsi="Times New Roman" w:hint="eastAsia"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4BCCE6B5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30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https://mp.weixin.qq.com/s/g8VVO0fTIIyKL3fIetDKpw</w:t>
        </w:r>
      </w:hyperlink>
    </w:p>
    <w:p w14:paraId="0EBB98FB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有举报称湖南涟源金和屠宰场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污水直渗溶洞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污染数万群众水源，省督导组现场查实企业污水处理设备长期闲置损坏、药剂板结、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环保台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账提前伪造，氧化塘废水超标近</w:t>
      </w:r>
      <w:r>
        <w:rPr>
          <w:rFonts w:ascii="Times New Roman" w:hAnsi="Times New Roman" w:hint="eastAsia"/>
          <w:bCs/>
          <w:sz w:val="24"/>
          <w:szCs w:val="24"/>
        </w:rPr>
        <w:t>5</w:t>
      </w:r>
      <w:r>
        <w:rPr>
          <w:rFonts w:ascii="Times New Roman" w:hAnsi="Times New Roman" w:hint="eastAsia"/>
          <w:bCs/>
          <w:sz w:val="24"/>
          <w:szCs w:val="24"/>
        </w:rPr>
        <w:t>倍；企业曾因未支付消纳费用，输送废水的农田管道被农户截断，仍违规排放</w:t>
      </w:r>
      <w:r>
        <w:rPr>
          <w:rFonts w:ascii="Times New Roman" w:hAnsi="Times New Roman" w:hint="eastAsia"/>
          <w:bCs/>
          <w:sz w:val="24"/>
          <w:szCs w:val="24"/>
        </w:rPr>
        <w:t>300</w:t>
      </w:r>
      <w:r>
        <w:rPr>
          <w:rFonts w:ascii="Times New Roman" w:hAnsi="Times New Roman" w:hint="eastAsia"/>
          <w:bCs/>
          <w:sz w:val="24"/>
          <w:szCs w:val="24"/>
        </w:rPr>
        <w:t>吨废水至农田。监管部门已对企业立案，责令限期检修治污设施、封堵破损排污管道。</w:t>
      </w:r>
    </w:p>
    <w:p w14:paraId="4DE885E3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</w:p>
    <w:p w14:paraId="6C6531D9" w14:textId="77777777" w:rsidR="00AA0731" w:rsidRDefault="00000000">
      <w:pPr>
        <w:pStyle w:val="ListParagraph1"/>
        <w:numPr>
          <w:ilvl w:val="1"/>
          <w:numId w:val="11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92" w:name="_Toc7361"/>
      <w:r>
        <w:rPr>
          <w:rFonts w:ascii="Times New Roman" w:hAnsi="Times New Roman" w:hint="eastAsia"/>
          <w:b/>
          <w:bCs/>
          <w:sz w:val="24"/>
          <w:szCs w:val="24"/>
        </w:rPr>
        <w:t>【贵州毕节】被曝天然溶洞内堆满黑色固体废物、红色污水横流，当地回应</w:t>
      </w:r>
      <w:bookmarkEnd w:id="692"/>
    </w:p>
    <w:p w14:paraId="0136509D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</w:t>
      </w:r>
      <w:r>
        <w:rPr>
          <w:rFonts w:ascii="Times New Roman" w:hAnsi="Times New Roman" w:hint="eastAsia"/>
          <w:sz w:val="24"/>
          <w:szCs w:val="24"/>
        </w:rPr>
        <w:t>：生态中国网</w:t>
      </w:r>
      <w:r>
        <w:rPr>
          <w:rFonts w:ascii="Times New Roman" w:hAnsi="Times New Roman" w:hint="eastAsia"/>
          <w:sz w:val="24"/>
          <w:szCs w:val="24"/>
        </w:rPr>
        <w:t xml:space="preserve">     </w:t>
      </w:r>
      <w:r>
        <w:rPr>
          <w:rFonts w:ascii="Times New Roman" w:hAnsi="Times New Roman" w:hint="eastAsia"/>
          <w:bCs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1BBF5767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31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https://mp.weixin.qq.com/s/c0S_XePiz12iiZcKkSJI_g</w:t>
        </w:r>
      </w:hyperlink>
    </w:p>
    <w:p w14:paraId="1688BF06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网上曝光贵州大方县两处天然溶洞遭非法倾倒黑色固废，现场共</w:t>
      </w:r>
      <w:r>
        <w:rPr>
          <w:rFonts w:ascii="Times New Roman" w:hAnsi="Times New Roman" w:hint="eastAsia"/>
          <w:bCs/>
          <w:sz w:val="24"/>
          <w:szCs w:val="24"/>
        </w:rPr>
        <w:t>5</w:t>
      </w:r>
      <w:r>
        <w:rPr>
          <w:rFonts w:ascii="Times New Roman" w:hAnsi="Times New Roman" w:hint="eastAsia"/>
          <w:bCs/>
          <w:sz w:val="24"/>
          <w:szCs w:val="24"/>
        </w:rPr>
        <w:t>处倾倒点，混杂建筑、装修、生活垃圾，橙红色渗滤液流入溶洞，河道变色、周边树木枯萎，群众担忧地下水、饮用水安全。当地街道称仅存在垃圾倾倒、水质未受污染，市生态环境局已赴现场核查处置。</w:t>
      </w:r>
    </w:p>
    <w:p w14:paraId="1714F56D" w14:textId="77777777" w:rsidR="00AA0731" w:rsidRDefault="00AA0731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</w:p>
    <w:p w14:paraId="1A182730" w14:textId="77777777" w:rsidR="00AA0731" w:rsidRDefault="00000000">
      <w:pPr>
        <w:pStyle w:val="ListParagraph1"/>
        <w:numPr>
          <w:ilvl w:val="1"/>
          <w:numId w:val="11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693" w:name="_Toc15273"/>
      <w:r>
        <w:rPr>
          <w:rFonts w:ascii="Times New Roman" w:hAnsi="Times New Roman" w:hint="eastAsia"/>
          <w:b/>
          <w:bCs/>
          <w:sz w:val="24"/>
          <w:szCs w:val="24"/>
        </w:rPr>
        <w:t>【山东滨州】河沟一夜变“红褐色”死鱼成片，山东滨州博兴查实企业偷排废水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涉事水域正全面治理</w:t>
      </w:r>
      <w:bookmarkEnd w:id="693"/>
    </w:p>
    <w:p w14:paraId="2BA40A55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proofErr w:type="gramStart"/>
      <w:r>
        <w:rPr>
          <w:rFonts w:ascii="Times New Roman" w:hAnsi="Times New Roman" w:hint="eastAsia"/>
          <w:sz w:val="24"/>
          <w:szCs w:val="24"/>
        </w:rPr>
        <w:t>锐</w:t>
      </w:r>
      <w:proofErr w:type="gramEnd"/>
      <w:r>
        <w:rPr>
          <w:rFonts w:ascii="Times New Roman" w:hAnsi="Times New Roman" w:hint="eastAsia"/>
          <w:sz w:val="24"/>
          <w:szCs w:val="24"/>
        </w:rPr>
        <w:t>新闻</w:t>
      </w:r>
      <w:r>
        <w:rPr>
          <w:rFonts w:ascii="Times New Roman" w:hAnsi="Times New Roman" w:hint="eastAsia"/>
          <w:sz w:val="24"/>
          <w:szCs w:val="24"/>
        </w:rPr>
        <w:t xml:space="preserve">          </w:t>
      </w:r>
      <w:r>
        <w:rPr>
          <w:rFonts w:ascii="Times New Roman" w:hAnsi="Times New Roman" w:hint="eastAsia"/>
          <w:bCs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4F2D2F50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32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https://mp.weixin.qq.com/s/llmhwj21F72WLCMtd0_J1g</w:t>
        </w:r>
      </w:hyperlink>
    </w:p>
    <w:p w14:paraId="137CFCC0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山东滨州博兴县店子镇耿郭村灌溉河沟一夜变红褐色，水面遍布死鱼，伴有刺激性化学气味，该河道是周边千亩农田灌溉水源，村民不敢引水务农。经环保部门溯源排查，确认系辖区企业蓄意偷排工业废水造成污染。生态部门已对涉事企业立案，依据《水污染防治法》从严处罚，同步核查偷排时长、排污总量，评估废水对土壤、地下水造成的潜在污染危害。</w:t>
      </w:r>
    </w:p>
    <w:p w14:paraId="3CF9041A" w14:textId="77777777" w:rsidR="00AA0731" w:rsidRDefault="00AA0731">
      <w:pPr>
        <w:rPr>
          <w:rFonts w:ascii="Times New Roman" w:hAnsi="Times New Roman"/>
          <w:bCs/>
          <w:sz w:val="24"/>
          <w:szCs w:val="24"/>
        </w:rPr>
        <w:sectPr w:rsidR="00AA0731">
          <w:headerReference w:type="default" r:id="rId33"/>
          <w:pgSz w:w="11906" w:h="16838"/>
          <w:pgMar w:top="1440" w:right="1418" w:bottom="1440" w:left="1418" w:header="567" w:footer="851" w:gutter="0"/>
          <w:cols w:space="720"/>
          <w:docGrid w:type="linesAndChars" w:linePitch="312"/>
        </w:sectPr>
      </w:pPr>
    </w:p>
    <w:p w14:paraId="381F35AF" w14:textId="77777777" w:rsidR="00AA0731" w:rsidRDefault="00000000">
      <w:pPr>
        <w:pStyle w:val="ListParagraph1"/>
        <w:numPr>
          <w:ilvl w:val="0"/>
          <w:numId w:val="2"/>
        </w:numPr>
        <w:adjustRightInd w:val="0"/>
        <w:snapToGrid w:val="0"/>
        <w:spacing w:beforeLines="50" w:before="156"/>
        <w:ind w:firstLineChars="0"/>
        <w:outlineLvl w:val="0"/>
        <w:rPr>
          <w:rFonts w:ascii="Times New Roman" w:hAnsi="Times New Roman"/>
          <w:bCs/>
          <w:sz w:val="24"/>
          <w:szCs w:val="24"/>
        </w:rPr>
      </w:pPr>
      <w:bookmarkStart w:id="694" w:name="_Toc514264437"/>
      <w:bookmarkStart w:id="695" w:name="_Toc511762156"/>
      <w:bookmarkStart w:id="696" w:name="_Toc513054417"/>
      <w:bookmarkStart w:id="697" w:name="_Toc511761796"/>
      <w:bookmarkStart w:id="698" w:name="_Toc510184263"/>
      <w:bookmarkStart w:id="699" w:name="_Toc513054416"/>
      <w:bookmarkStart w:id="700" w:name="_Toc510184262"/>
      <w:bookmarkStart w:id="701" w:name="_Toc511742992"/>
      <w:bookmarkStart w:id="702" w:name="_Toc513380906"/>
      <w:bookmarkStart w:id="703" w:name="_Toc511742991"/>
      <w:bookmarkStart w:id="704" w:name="_Toc507524005"/>
      <w:bookmarkStart w:id="705" w:name="_Toc507524004"/>
      <w:bookmarkStart w:id="706" w:name="_Toc514264436"/>
      <w:bookmarkStart w:id="707" w:name="_Toc511761797"/>
      <w:bookmarkStart w:id="708" w:name="_Toc511762155"/>
      <w:bookmarkStart w:id="709" w:name="_Toc513380905"/>
      <w:bookmarkStart w:id="710" w:name="_Toc29057"/>
      <w:bookmarkStart w:id="711" w:name="_Toc519451828"/>
      <w:bookmarkStart w:id="712" w:name="_Toc7367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r>
        <w:rPr>
          <w:rFonts w:ascii="Times New Roman" w:hAnsi="Times New Roman"/>
          <w:b/>
          <w:bCs/>
          <w:sz w:val="24"/>
          <w:szCs w:val="24"/>
        </w:rPr>
        <w:lastRenderedPageBreak/>
        <w:t>其他</w:t>
      </w:r>
      <w:bookmarkStart w:id="713" w:name="_Hlk29927955"/>
      <w:bookmarkEnd w:id="710"/>
      <w:bookmarkEnd w:id="711"/>
      <w:bookmarkEnd w:id="712"/>
    </w:p>
    <w:p w14:paraId="205B450E" w14:textId="77777777" w:rsidR="00AA0731" w:rsidRDefault="00000000">
      <w:pPr>
        <w:pStyle w:val="ListParagraph1"/>
        <w:numPr>
          <w:ilvl w:val="1"/>
          <w:numId w:val="2"/>
        </w:numPr>
        <w:spacing w:beforeLines="50" w:before="156"/>
        <w:ind w:firstLineChars="0"/>
        <w:outlineLvl w:val="1"/>
        <w:rPr>
          <w:rFonts w:ascii="Times New Roman" w:hAnsi="Times New Roman"/>
          <w:bCs/>
          <w:sz w:val="24"/>
          <w:szCs w:val="24"/>
        </w:rPr>
      </w:pPr>
      <w:bookmarkStart w:id="714" w:name="_Toc4122"/>
      <w:bookmarkEnd w:id="713"/>
      <w:r>
        <w:rPr>
          <w:rFonts w:ascii="Times New Roman" w:hAnsi="Times New Roman" w:hint="eastAsia"/>
          <w:b/>
          <w:bCs/>
          <w:sz w:val="24"/>
          <w:szCs w:val="24"/>
        </w:rPr>
        <w:t>下午四点就下班，这群普通骑手跑出了生活新解法</w:t>
      </w:r>
      <w:bookmarkEnd w:id="714"/>
    </w:p>
    <w:p w14:paraId="6874F2B0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看客</w:t>
      </w:r>
      <w:proofErr w:type="spellStart"/>
      <w:r>
        <w:rPr>
          <w:rFonts w:ascii="Times New Roman" w:hAnsi="Times New Roman" w:hint="eastAsia"/>
          <w:sz w:val="24"/>
          <w:szCs w:val="24"/>
        </w:rPr>
        <w:t>inSight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698F4A83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34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https://mp.weixin.qq.com/s/Y5fvZlsVqzJkXLTLeiT13Q</w:t>
        </w:r>
      </w:hyperlink>
    </w:p>
    <w:p w14:paraId="392A781B" w14:textId="77777777" w:rsidR="00AA0731" w:rsidRDefault="00000000">
      <w:pPr>
        <w:pStyle w:val="ListParagraph"/>
        <w:adjustRightInd w:val="0"/>
        <w:snapToGrid w:val="0"/>
        <w:ind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文章以唐利丹、鲁玮、张玉荣三名骑手为例，展现外卖骑手弹性就业的优势。多数骑手入行核心原因是工作时间自由，超半数骑手需兼顾育儿、赡养老人，可灵活停工照料家人，适配家庭照料需求；收入多劳多得，能够稳定支撑家庭开支。张玉荣依靠跑单在南京安家、供养子女。这份工作也帮助从业者找回自我：全职妈妈唐利丹重拾社交与运动爱好，夜班骑手鲁玮借深夜跑单舒缓身心、释放压力。网约配送员已纳入国家职业，平台配套社保补贴、职业伤害保障等政策持续完善，骑手成为稳定、受认可正规新职业。</w:t>
      </w:r>
    </w:p>
    <w:p w14:paraId="2D4E6898" w14:textId="77777777" w:rsidR="00AA0731" w:rsidRDefault="00AA0731">
      <w:pPr>
        <w:pStyle w:val="ListParagraph"/>
        <w:adjustRightInd w:val="0"/>
        <w:snapToGrid w:val="0"/>
        <w:ind w:firstLine="480"/>
        <w:rPr>
          <w:rFonts w:ascii="Times New Roman" w:hAnsi="Times New Roman"/>
          <w:bCs/>
          <w:sz w:val="24"/>
          <w:szCs w:val="24"/>
        </w:rPr>
      </w:pPr>
    </w:p>
    <w:p w14:paraId="340F5F51" w14:textId="77777777" w:rsidR="00AA0731" w:rsidRDefault="00000000">
      <w:pPr>
        <w:pStyle w:val="ListParagraph1"/>
        <w:numPr>
          <w:ilvl w:val="1"/>
          <w:numId w:val="12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715" w:name="_Toc16779"/>
      <w:r>
        <w:rPr>
          <w:rFonts w:ascii="Times New Roman" w:hAnsi="Times New Roman" w:hint="eastAsia"/>
          <w:b/>
          <w:bCs/>
          <w:sz w:val="24"/>
          <w:szCs w:val="24"/>
        </w:rPr>
        <w:t>平台经济与集体谈判创新：国际经验</w:t>
      </w:r>
      <w:bookmarkEnd w:id="715"/>
    </w:p>
    <w:p w14:paraId="4CC886EF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国际劳工组织北京局</w:t>
      </w:r>
      <w:r>
        <w:rPr>
          <w:rFonts w:ascii="Times New Roman" w:hAnsi="Times New Roman" w:hint="eastAsia"/>
          <w:sz w:val="24"/>
          <w:szCs w:val="24"/>
        </w:rPr>
        <w:t xml:space="preserve">   </w:t>
      </w:r>
      <w:r>
        <w:rPr>
          <w:rFonts w:ascii="Times New Roman" w:hAnsi="Times New Roman" w:hint="eastAsia"/>
          <w:bCs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43ED56DD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35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https://mp.weixin.qq.com/s/z9j0x5EsDU3065BBhHE0-g</w:t>
        </w:r>
      </w:hyperlink>
    </w:p>
    <w:p w14:paraId="032A468A" w14:textId="77777777" w:rsidR="00AA0731" w:rsidRDefault="00000000">
      <w:pPr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国际劳工组织剖析平台用工冲击传统集体谈判的痛点：平台用工去雇主、去场域、算法不透明，原有劳资协商体系失灵。全球多地区开展多元探索，配送行业协商实践最多，谈判主体涵盖传统工会、基层劳动者组织、政府三方。协商成果分企业正式集体协议、行业自愿软法两类；议题除薪资工时、设备补贴、账号申诉等传统内容，新增算法透明、数据隐私、骑手离线权、评分声誉机制等数字劳动专属条款。各地形成司法立法、行业自律、政府市场激励多重执行路径。</w:t>
      </w:r>
    </w:p>
    <w:p w14:paraId="07E0BEFA" w14:textId="77777777" w:rsidR="00AA0731" w:rsidRDefault="00AA0731">
      <w:pPr>
        <w:pStyle w:val="ListParagraph"/>
        <w:ind w:firstLine="480"/>
        <w:rPr>
          <w:rFonts w:ascii="Times New Roman" w:hAnsi="Times New Roman"/>
          <w:bCs/>
          <w:sz w:val="24"/>
          <w:szCs w:val="24"/>
        </w:rPr>
      </w:pPr>
    </w:p>
    <w:p w14:paraId="540B420E" w14:textId="77777777" w:rsidR="00AA0731" w:rsidRDefault="00000000">
      <w:pPr>
        <w:pStyle w:val="ListParagraph1"/>
        <w:numPr>
          <w:ilvl w:val="1"/>
          <w:numId w:val="13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716" w:name="_Toc23726"/>
      <w:r>
        <w:rPr>
          <w:rFonts w:ascii="Times New Roman" w:hAnsi="Times New Roman" w:hint="eastAsia"/>
          <w:b/>
          <w:bCs/>
          <w:sz w:val="24"/>
          <w:szCs w:val="24"/>
        </w:rPr>
        <w:t>重磅更新｜《劳动法实操小册子》正式发布！</w:t>
      </w:r>
      <w:bookmarkEnd w:id="716"/>
    </w:p>
    <w:p w14:paraId="4EF1FDA0" w14:textId="77777777" w:rsidR="00AA0731" w:rsidRDefault="0000000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五年四班劳动委员</w:t>
      </w:r>
      <w:r>
        <w:rPr>
          <w:rFonts w:ascii="Times New Roman" w:hAnsi="Times New Roman" w:hint="eastAsia"/>
          <w:sz w:val="24"/>
          <w:szCs w:val="24"/>
        </w:rPr>
        <w:t xml:space="preserve">   </w:t>
      </w:r>
      <w:r>
        <w:rPr>
          <w:rFonts w:ascii="Times New Roman" w:hAnsi="Times New Roman" w:hint="eastAsia"/>
          <w:bCs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349BB8EB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36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https://mp.weixin.qq.com/s/EN0KK_14AGRVMwzLCdLQfQ</w:t>
        </w:r>
      </w:hyperlink>
    </w:p>
    <w:p w14:paraId="5511E863" w14:textId="77777777" w:rsidR="00AA0731" w:rsidRDefault="00000000">
      <w:pPr>
        <w:adjustRightInd w:val="0"/>
        <w:snapToGrid w:val="0"/>
        <w:spacing w:before="120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公益普法电子版《劳动法实操小册子》上线，聚焦劳动者高频劳动纠纷。内容包含劳动关系认定、未签劳动合同二倍工资、工资加班费、劳动合同解除补偿、劳动监察与仲裁、取证实操等核心维权知识，检索便捷，劳动者可结合考勤、社保、聊天记录等证</w:t>
      </w:r>
      <w:r>
        <w:rPr>
          <w:rFonts w:ascii="Times New Roman" w:hAnsi="Times New Roman" w:hint="eastAsia"/>
          <w:bCs/>
          <w:sz w:val="24"/>
          <w:szCs w:val="24"/>
        </w:rPr>
        <w:lastRenderedPageBreak/>
        <w:t>据，选择协商、投诉、仲裁等合法维权渠道。册子免费公开，提供在线阅读，仅作通用法律参考。</w:t>
      </w:r>
    </w:p>
    <w:p w14:paraId="2B0CEFB7" w14:textId="77777777" w:rsidR="00AA0731" w:rsidRDefault="00AA0731">
      <w:pPr>
        <w:adjustRightInd w:val="0"/>
        <w:snapToGrid w:val="0"/>
        <w:spacing w:before="120"/>
        <w:ind w:firstLineChars="200" w:firstLine="480"/>
        <w:rPr>
          <w:rFonts w:ascii="Times New Roman" w:hAnsi="Times New Roman"/>
          <w:bCs/>
          <w:sz w:val="24"/>
          <w:szCs w:val="24"/>
        </w:rPr>
      </w:pPr>
    </w:p>
    <w:p w14:paraId="2A54F97A" w14:textId="77777777" w:rsidR="00AA0731" w:rsidRDefault="00000000">
      <w:pPr>
        <w:pStyle w:val="ListParagraph1"/>
        <w:numPr>
          <w:ilvl w:val="0"/>
          <w:numId w:val="14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717" w:name="_Toc18387"/>
      <w:r>
        <w:rPr>
          <w:rFonts w:ascii="Times New Roman" w:hAnsi="Times New Roman" w:hint="eastAsia"/>
          <w:b/>
          <w:bCs/>
          <w:sz w:val="24"/>
          <w:szCs w:val="24"/>
        </w:rPr>
        <w:t>签订合作协议≠不存在劳动关系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司法实践看用工实质不看名称</w:t>
      </w:r>
      <w:bookmarkEnd w:id="717"/>
    </w:p>
    <w:p w14:paraId="18F3876D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零工经济研究中心</w:t>
      </w:r>
      <w:r>
        <w:rPr>
          <w:rFonts w:ascii="Times New Roman" w:hAnsi="Times New Roman" w:hint="eastAsia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519F2CB9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37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https://mp.weixin.qq.com/s/Wnysh_hieZw_IpM339gEpg</w:t>
        </w:r>
      </w:hyperlink>
    </w:p>
    <w:p w14:paraId="6283A406" w14:textId="77777777" w:rsidR="00AA0731" w:rsidRDefault="00000000">
      <w:pPr>
        <w:adjustRightInd w:val="0"/>
        <w:snapToGrid w:val="0"/>
        <w:ind w:firstLineChars="225" w:firstLine="5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文章结合最高法指导性案例明确：认定劳动关系以用工实质为准，不受合作、承揽等协议名称约束，核心判断标准为人格、经济、组织三重从属性，即企业存在支配性劳动管理、劳动属于单位主营业务、报酬由企业发放。文中列举外卖骑手、网络主播、平台创客、注册个体户四类典型判例，企业以各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类签订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文书规避社保、工伤、二倍工资等法定义务，均未被法院采信。司法遵循事实优先原则，即便约定非劳动关系，只要存在考勤排班、统一管控、固定薪酬等用工事实，仍认定事实劳动关系。企业若刻意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包装合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作模式逃避用工责任，将面临多项劳动赔偿风险，建议合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规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区分劳动关系与民事合作。</w:t>
      </w:r>
    </w:p>
    <w:p w14:paraId="6F386CD1" w14:textId="77777777" w:rsidR="00AA0731" w:rsidRDefault="00AA0731">
      <w:pPr>
        <w:adjustRightInd w:val="0"/>
        <w:snapToGrid w:val="0"/>
        <w:rPr>
          <w:rFonts w:ascii="Times New Roman" w:hAnsi="Times New Roman"/>
          <w:bCs/>
          <w:sz w:val="24"/>
          <w:szCs w:val="24"/>
        </w:rPr>
      </w:pPr>
    </w:p>
    <w:p w14:paraId="62B38AAE" w14:textId="77777777" w:rsidR="00AA0731" w:rsidRDefault="00000000">
      <w:pPr>
        <w:pStyle w:val="ListParagraph1"/>
        <w:numPr>
          <w:ilvl w:val="0"/>
          <w:numId w:val="14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718" w:name="_Toc12264"/>
      <w:r>
        <w:rPr>
          <w:rFonts w:ascii="Times New Roman" w:hAnsi="Times New Roman" w:hint="eastAsia"/>
          <w:b/>
          <w:bCs/>
          <w:sz w:val="24"/>
          <w:szCs w:val="24"/>
        </w:rPr>
        <w:t>【贵州】高院发布工伤认定案件审判要件指南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(2</w:t>
      </w:r>
      <w:r>
        <w:rPr>
          <w:rFonts w:ascii="Times New Roman" w:hAnsi="Times New Roman" w:hint="eastAsia"/>
          <w:b/>
          <w:bCs/>
          <w:sz w:val="24"/>
          <w:szCs w:val="24"/>
        </w:rPr>
        <w:t>万字</w:t>
      </w:r>
      <w:r>
        <w:rPr>
          <w:rFonts w:ascii="Times New Roman" w:hAnsi="Times New Roman" w:hint="eastAsia"/>
          <w:b/>
          <w:bCs/>
          <w:sz w:val="24"/>
          <w:szCs w:val="24"/>
        </w:rPr>
        <w:t>)</w:t>
      </w:r>
      <w:bookmarkEnd w:id="718"/>
    </w:p>
    <w:p w14:paraId="1CDC1FB0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r>
        <w:rPr>
          <w:rFonts w:ascii="Times New Roman" w:hAnsi="Times New Roman" w:hint="eastAsia"/>
          <w:sz w:val="24"/>
          <w:szCs w:val="24"/>
        </w:rPr>
        <w:t>劳动法研究</w:t>
      </w:r>
      <w:r>
        <w:rPr>
          <w:rFonts w:ascii="Times New Roman" w:hAnsi="Times New Roman" w:hint="eastAsia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43B85AAF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38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https://mp.weixin.qq.com/s/i63wxJwycXDcZ7qkEJptaQ</w:t>
        </w:r>
      </w:hyperlink>
    </w:p>
    <w:p w14:paraId="127BCAD0" w14:textId="77777777" w:rsidR="00AA0731" w:rsidRDefault="00000000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贵州高院发布工伤认定完整审判指南，用近</w:t>
      </w:r>
      <w:r>
        <w:rPr>
          <w:rFonts w:ascii="Times New Roman" w:hAnsi="Times New Roman" w:hint="eastAsia"/>
          <w:bCs/>
          <w:sz w:val="24"/>
          <w:szCs w:val="24"/>
        </w:rPr>
        <w:t>2</w:t>
      </w:r>
      <w:r>
        <w:rPr>
          <w:rFonts w:ascii="Times New Roman" w:hAnsi="Times New Roman" w:hint="eastAsia"/>
          <w:bCs/>
          <w:sz w:val="24"/>
          <w:szCs w:val="24"/>
        </w:rPr>
        <w:t>万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字针对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平台用工、远程办公等新型用工带来的裁判难点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作出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统一规范。文件梳理三大审理痛点：一是“三工”（工作时间、场所、原因）边界模糊；二是合作协议、转包挂靠、平台外包等易混淆劳动关系；三是事故取证难、举证权责划分不清。指南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明确全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流程审查标准，界定各类用工主体工伤责任，细化上下班途中、</w:t>
      </w:r>
      <w:r>
        <w:rPr>
          <w:rFonts w:ascii="Times New Roman" w:hAnsi="Times New Roman" w:hint="eastAsia"/>
          <w:bCs/>
          <w:sz w:val="24"/>
          <w:szCs w:val="24"/>
        </w:rPr>
        <w:t>48</w:t>
      </w:r>
      <w:r>
        <w:rPr>
          <w:rFonts w:ascii="Times New Roman" w:hAnsi="Times New Roman" w:hint="eastAsia"/>
          <w:bCs/>
          <w:sz w:val="24"/>
          <w:szCs w:val="24"/>
        </w:rPr>
        <w:t>小时突发疾病、居家办公、外派出差、暴力伤害等认定细则，划分劳资、行政机关举证责任，列明醉酒、自残等排除工伤情形，并附五则典型裁判案例，统一司法尺度。</w:t>
      </w:r>
    </w:p>
    <w:p w14:paraId="32203BDF" w14:textId="77777777" w:rsidR="00AA0731" w:rsidRDefault="00AA0731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  <w:szCs w:val="24"/>
        </w:rPr>
      </w:pPr>
    </w:p>
    <w:p w14:paraId="19A5973B" w14:textId="77777777" w:rsidR="00AA0731" w:rsidRDefault="00000000">
      <w:pPr>
        <w:pStyle w:val="ListParagraph1"/>
        <w:numPr>
          <w:ilvl w:val="0"/>
          <w:numId w:val="14"/>
        </w:numPr>
        <w:spacing w:beforeLines="50" w:before="156"/>
        <w:ind w:firstLineChars="0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719" w:name="_Toc7559"/>
      <w:r>
        <w:rPr>
          <w:rFonts w:ascii="Times New Roman" w:hAnsi="Times New Roman" w:hint="eastAsia"/>
          <w:b/>
          <w:bCs/>
          <w:sz w:val="24"/>
          <w:szCs w:val="24"/>
        </w:rPr>
        <w:t>【广东珠海、东莞】倒闭也能赢口碑？两家停产工厂给行业“上了一课”</w:t>
      </w:r>
      <w:bookmarkEnd w:id="719"/>
    </w:p>
    <w:p w14:paraId="00A77546" w14:textId="77777777" w:rsidR="00AA0731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来源：</w:t>
      </w:r>
      <w:proofErr w:type="gramStart"/>
      <w:r>
        <w:rPr>
          <w:rFonts w:ascii="Times New Roman" w:hAnsi="Times New Roman" w:hint="eastAsia"/>
          <w:sz w:val="24"/>
          <w:szCs w:val="24"/>
        </w:rPr>
        <w:t>与非网</w:t>
      </w:r>
      <w:proofErr w:type="spellStart"/>
      <w:proofErr w:type="gramEnd"/>
      <w:r>
        <w:rPr>
          <w:rFonts w:ascii="Times New Roman" w:hAnsi="Times New Roman" w:hint="eastAsia"/>
          <w:sz w:val="24"/>
          <w:szCs w:val="24"/>
        </w:rPr>
        <w:t>eefocus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日期：</w:t>
      </w:r>
      <w:proofErr w:type="gramStart"/>
      <w:r>
        <w:rPr>
          <w:rFonts w:ascii="Times New Roman" w:hAnsi="Times New Roman" w:hint="eastAsia"/>
          <w:sz w:val="24"/>
          <w:szCs w:val="24"/>
        </w:rPr>
        <w:t>2026</w:t>
      </w:r>
      <w:r>
        <w:rPr>
          <w:rFonts w:ascii="Times New Roman" w:hAnsi="Times New Roman" w:hint="eastAsia"/>
          <w:sz w:val="24"/>
          <w:szCs w:val="24"/>
        </w:rPr>
        <w:t>年</w:t>
      </w:r>
      <w:r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>月</w:t>
      </w:r>
      <w:r>
        <w:rPr>
          <w:rFonts w:ascii="Times New Roman" w:hAnsi="Times New Roman" w:hint="eastAsia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日</w:t>
      </w:r>
      <w:proofErr w:type="gramEnd"/>
    </w:p>
    <w:p w14:paraId="334AB2CE" w14:textId="77777777" w:rsidR="00AA0731" w:rsidRDefault="00AA0731">
      <w:pPr>
        <w:jc w:val="left"/>
        <w:rPr>
          <w:rStyle w:val="FollowedHyperlink"/>
          <w:rFonts w:ascii="Times New Roman" w:hAnsi="Times New Roman"/>
          <w:color w:val="4F81BD"/>
          <w:u w:val="single"/>
        </w:rPr>
      </w:pPr>
      <w:hyperlink r:id="rId39" w:history="1">
        <w:r>
          <w:rPr>
            <w:rStyle w:val="FollowedHyperlink"/>
            <w:rFonts w:ascii="Times New Roman" w:hAnsi="Times New Roman" w:hint="eastAsia"/>
            <w:color w:val="4F81BD"/>
            <w:u w:val="single"/>
          </w:rPr>
          <w:t>https://mp.weixin.qq.com/s/sgxdizu8INW31h9H7ObQzQ</w:t>
        </w:r>
      </w:hyperlink>
    </w:p>
    <w:p w14:paraId="53BA6167" w14:textId="77777777" w:rsidR="00AA0731" w:rsidRDefault="00000000">
      <w:pPr>
        <w:adjustRightInd w:val="0"/>
        <w:snapToGrid w:val="0"/>
        <w:ind w:firstLineChars="200" w:firstLine="480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 w:hint="eastAsia"/>
          <w:bCs/>
          <w:sz w:val="24"/>
          <w:szCs w:val="24"/>
        </w:rPr>
        <w:lastRenderedPageBreak/>
        <w:t>珠海宏广科技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、东莞嘉丰电子先后发布通告启动停产清算，两家合计</w:t>
      </w:r>
      <w:r>
        <w:rPr>
          <w:rFonts w:ascii="Times New Roman" w:hAnsi="Times New Roman" w:hint="eastAsia"/>
          <w:bCs/>
          <w:sz w:val="24"/>
          <w:szCs w:val="24"/>
        </w:rPr>
        <w:t>153</w:t>
      </w:r>
      <w:r>
        <w:rPr>
          <w:rFonts w:ascii="Times New Roman" w:hAnsi="Times New Roman" w:hint="eastAsia"/>
          <w:bCs/>
          <w:sz w:val="24"/>
          <w:szCs w:val="24"/>
        </w:rPr>
        <w:t>名员工。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宏广主营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FPC</w:t>
      </w:r>
      <w:r>
        <w:rPr>
          <w:rFonts w:ascii="Times New Roman" w:hAnsi="Times New Roman" w:hint="eastAsia"/>
          <w:bCs/>
          <w:sz w:val="24"/>
          <w:szCs w:val="24"/>
        </w:rPr>
        <w:t>柔性电路板，足额结清薪资、全员参保，补偿金与员工自愿协商；嘉丰主营电子配件，承诺按法定</w:t>
      </w:r>
      <w:r>
        <w:rPr>
          <w:rFonts w:ascii="Times New Roman" w:hAnsi="Times New Roman" w:hint="eastAsia"/>
          <w:bCs/>
          <w:sz w:val="24"/>
          <w:szCs w:val="24"/>
        </w:rPr>
        <w:t>N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倍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标准补偿，工资、社保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足额缴至离职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当日。二者均主动公示安置方案、出具离职证明，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无逼辞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、欠薪、</w:t>
      </w:r>
      <w:proofErr w:type="gramStart"/>
      <w:r>
        <w:rPr>
          <w:rFonts w:ascii="Times New Roman" w:hAnsi="Times New Roman" w:hint="eastAsia"/>
          <w:bCs/>
          <w:sz w:val="24"/>
          <w:szCs w:val="24"/>
        </w:rPr>
        <w:t>失联行为</w:t>
      </w:r>
      <w:proofErr w:type="gramEnd"/>
      <w:r>
        <w:rPr>
          <w:rFonts w:ascii="Times New Roman" w:hAnsi="Times New Roman" w:hint="eastAsia"/>
          <w:bCs/>
          <w:sz w:val="24"/>
          <w:szCs w:val="24"/>
        </w:rPr>
        <w:t>，获行业好评。</w:t>
      </w:r>
    </w:p>
    <w:p w14:paraId="30378639" w14:textId="77777777" w:rsidR="00AA0731" w:rsidRDefault="00AA0731">
      <w:pPr>
        <w:adjustRightInd w:val="0"/>
        <w:snapToGrid w:val="0"/>
        <w:rPr>
          <w:rFonts w:ascii="Times New Roman" w:hAnsi="Times New Roman"/>
          <w:bCs/>
          <w:sz w:val="24"/>
          <w:szCs w:val="24"/>
        </w:rPr>
      </w:pPr>
    </w:p>
    <w:sectPr w:rsidR="00AA0731">
      <w:headerReference w:type="default" r:id="rId40"/>
      <w:pgSz w:w="11906" w:h="16838"/>
      <w:pgMar w:top="1440" w:right="1418" w:bottom="1440" w:left="1418" w:header="567" w:footer="85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EFB6F" w14:textId="77777777" w:rsidR="007031A6" w:rsidRDefault="007031A6">
      <w:pPr>
        <w:spacing w:line="240" w:lineRule="auto"/>
      </w:pPr>
      <w:r>
        <w:separator/>
      </w:r>
    </w:p>
  </w:endnote>
  <w:endnote w:type="continuationSeparator" w:id="0">
    <w:p w14:paraId="27855F1C" w14:textId="77777777" w:rsidR="007031A6" w:rsidRDefault="007031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Xihei">
    <w:altName w:val="宋体"/>
    <w:charset w:val="86"/>
    <w:family w:val="auto"/>
    <w:pitch w:val="variable"/>
    <w:sig w:usb0="00000287" w:usb1="080F0000" w:usb2="00000010" w:usb3="00000000" w:csb0="0004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6162" w14:textId="77777777" w:rsidR="00AA0731" w:rsidRDefault="00000000">
    <w:pPr>
      <w:pStyle w:val="Footer"/>
      <w:ind w:right="360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8FC2" w14:textId="5C3F04F9" w:rsidR="00AA0731" w:rsidRDefault="00000000">
    <w:pPr>
      <w:pStyle w:val="Footer"/>
      <w:ind w:right="360"/>
      <w:jc w:val="left"/>
    </w:pPr>
    <w:r>
      <w:rPr>
        <w:rFonts w:eastAsia="STXihei" w:hint="eastAsia"/>
        <w:color w:val="000000"/>
        <w:sz w:val="22"/>
        <w:szCs w:val="22"/>
        <w:highlight w:val="lightGray"/>
      </w:rPr>
      <w:t>职安健电子报</w:t>
    </w:r>
    <w:r>
      <w:rPr>
        <w:rFonts w:eastAsia="STXihei"/>
        <w:color w:val="000000"/>
        <w:sz w:val="22"/>
        <w:szCs w:val="22"/>
        <w:highlight w:val="lightGray"/>
      </w:rPr>
      <w:t xml:space="preserve"> </w:t>
    </w:r>
    <w:r>
      <w:rPr>
        <w:rFonts w:eastAsia="STXihei" w:hint="eastAsia"/>
        <w:color w:val="000000"/>
        <w:sz w:val="22"/>
        <w:szCs w:val="22"/>
        <w:highlight w:val="lightGray"/>
      </w:rPr>
      <w:t>第</w:t>
    </w:r>
    <w:r>
      <w:rPr>
        <w:rFonts w:eastAsia="STXihei" w:hint="eastAsia"/>
        <w:color w:val="000000"/>
        <w:sz w:val="22"/>
        <w:szCs w:val="22"/>
        <w:highlight w:val="lightGray"/>
      </w:rPr>
      <w:t>224</w:t>
    </w:r>
    <w:r>
      <w:rPr>
        <w:rFonts w:eastAsia="STXihei" w:hint="eastAsia"/>
        <w:color w:val="000000"/>
        <w:sz w:val="22"/>
        <w:szCs w:val="22"/>
        <w:highlight w:val="lightGray"/>
      </w:rPr>
      <w:t>期</w:t>
    </w:r>
    <w:r>
      <w:rPr>
        <w:rFonts w:eastAsia="STXihei"/>
        <w:color w:val="000000"/>
        <w:sz w:val="22"/>
        <w:szCs w:val="22"/>
        <w:highlight w:val="lightGray"/>
      </w:rPr>
      <w:t xml:space="preserve">  20</w:t>
    </w:r>
    <w:r>
      <w:rPr>
        <w:rFonts w:eastAsia="STXihei" w:hint="eastAsia"/>
        <w:color w:val="000000"/>
        <w:sz w:val="22"/>
        <w:szCs w:val="22"/>
        <w:highlight w:val="lightGray"/>
      </w:rPr>
      <w:t>26</w:t>
    </w:r>
    <w:r>
      <w:rPr>
        <w:rFonts w:eastAsia="STXihei" w:hint="eastAsia"/>
        <w:color w:val="000000"/>
        <w:sz w:val="22"/>
        <w:szCs w:val="22"/>
        <w:highlight w:val="lightGray"/>
      </w:rPr>
      <w:t>年</w:t>
    </w:r>
    <w:r>
      <w:rPr>
        <w:rFonts w:eastAsia="STXihei" w:hint="eastAsia"/>
        <w:color w:val="000000"/>
        <w:sz w:val="22"/>
        <w:szCs w:val="22"/>
        <w:highlight w:val="lightGray"/>
      </w:rPr>
      <w:t>8</w:t>
    </w:r>
    <w:r>
      <w:rPr>
        <w:rFonts w:eastAsia="STXihei" w:hint="eastAsia"/>
        <w:color w:val="000000"/>
        <w:sz w:val="22"/>
        <w:szCs w:val="22"/>
        <w:highlight w:val="lightGray"/>
      </w:rPr>
      <w:t>月</w:t>
    </w:r>
    <w:r w:rsidR="00BD0028">
      <w:rPr>
        <w:rFonts w:eastAsia="STXihei"/>
        <w:color w:val="000000"/>
        <w:sz w:val="22"/>
        <w:szCs w:val="22"/>
        <w:highlight w:val="lightGray"/>
        <w:lang w:val="en-GB"/>
      </w:rPr>
      <w:t>3</w:t>
    </w:r>
    <w:r>
      <w:rPr>
        <w:rFonts w:eastAsia="STXihei" w:hint="eastAsia"/>
        <w:color w:val="000000"/>
        <w:sz w:val="22"/>
        <w:szCs w:val="22"/>
        <w:highlight w:val="lightGray"/>
      </w:rPr>
      <w:t>日</w:t>
    </w:r>
    <w:r>
      <w:rPr>
        <w:rFonts w:eastAsia="STXihei" w:hint="eastAsia"/>
        <w:color w:val="000000"/>
        <w:sz w:val="22"/>
        <w:szCs w:val="22"/>
      </w:rPr>
      <w:t xml:space="preserve">                      </w:t>
    </w:r>
    <w:r>
      <w:rPr>
        <w:rFonts w:eastAsia="STXihei"/>
        <w:color w:val="000000"/>
        <w:sz w:val="22"/>
        <w:szCs w:val="22"/>
      </w:rPr>
      <w:t xml:space="preserve">                </w:t>
    </w:r>
    <w:r>
      <w:rPr>
        <w:rFonts w:eastAsia="STXihei"/>
        <w:color w:val="000000"/>
        <w:sz w:val="22"/>
        <w:szCs w:val="22"/>
      </w:rPr>
      <w:fldChar w:fldCharType="begin"/>
    </w:r>
    <w:r>
      <w:rPr>
        <w:rFonts w:eastAsia="STXihei"/>
        <w:color w:val="000000"/>
        <w:sz w:val="22"/>
        <w:szCs w:val="22"/>
      </w:rPr>
      <w:instrText>PAGE   \* MERGEFORMAT</w:instrText>
    </w:r>
    <w:r>
      <w:rPr>
        <w:rFonts w:eastAsia="STXihei"/>
        <w:color w:val="000000"/>
        <w:sz w:val="22"/>
        <w:szCs w:val="22"/>
      </w:rPr>
      <w:fldChar w:fldCharType="separate"/>
    </w:r>
    <w:r>
      <w:rPr>
        <w:rFonts w:eastAsia="STXihei"/>
        <w:color w:val="000000"/>
        <w:sz w:val="22"/>
        <w:szCs w:val="22"/>
        <w:lang w:val="en-GB"/>
      </w:rPr>
      <w:t>14</w:t>
    </w:r>
    <w:r>
      <w:rPr>
        <w:rFonts w:eastAsia="STXihei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DB842" w14:textId="77777777" w:rsidR="007031A6" w:rsidRDefault="007031A6">
      <w:r>
        <w:separator/>
      </w:r>
    </w:p>
  </w:footnote>
  <w:footnote w:type="continuationSeparator" w:id="0">
    <w:p w14:paraId="7728FF38" w14:textId="77777777" w:rsidR="007031A6" w:rsidRDefault="00703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7D2F3" w14:textId="77777777" w:rsidR="00AA0731" w:rsidRDefault="00AA0731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A04A" w14:textId="77777777" w:rsidR="00AA0731" w:rsidRDefault="00AA0731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FE5E" w14:textId="77777777" w:rsidR="00AA0731" w:rsidRDefault="00000000">
    <w:pPr>
      <w:pStyle w:val="Header"/>
      <w:pBdr>
        <w:bottom w:val="none" w:sz="0" w:space="0" w:color="auto"/>
      </w:pBdr>
      <w:wordWrap w:val="0"/>
      <w:jc w:val="right"/>
      <w:rPr>
        <w:rFonts w:ascii="Microsoft YaHei" w:eastAsia="Microsoft YaHei" w:hAnsi="Microsoft YaHei"/>
        <w:b/>
        <w:sz w:val="24"/>
        <w:szCs w:val="24"/>
        <w:shd w:val="clear" w:color="auto" w:fill="BFBFBF"/>
      </w:rPr>
    </w:pPr>
    <w:r>
      <w:rPr>
        <w:rFonts w:ascii="Microsoft YaHei" w:eastAsia="Microsoft YaHei" w:hAnsi="Microsoft YaHei" w:hint="eastAsia"/>
        <w:b/>
        <w:sz w:val="24"/>
        <w:szCs w:val="24"/>
        <w:shd w:val="clear" w:color="auto" w:fill="BFBFBF"/>
      </w:rPr>
      <w:t xml:space="preserve"> </w:t>
    </w:r>
    <w:r>
      <w:rPr>
        <w:rFonts w:ascii="Microsoft YaHei" w:eastAsia="Microsoft YaHei" w:hAnsi="Microsoft YaHei" w:hint="eastAsia"/>
        <w:b/>
        <w:sz w:val="24"/>
        <w:szCs w:val="24"/>
        <w:shd w:val="clear" w:color="auto" w:fill="BFBFBF"/>
      </w:rPr>
      <w:t>工伤、安全事故</w:t>
    </w:r>
  </w:p>
  <w:p w14:paraId="6A5600B6" w14:textId="77777777" w:rsidR="00AA0731" w:rsidRDefault="00AA0731">
    <w:pPr>
      <w:pStyle w:val="Header"/>
      <w:pBdr>
        <w:bottom w:val="none" w:sz="0" w:space="0" w:color="auto"/>
      </w:pBdr>
      <w:wordWrap w:val="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A141" w14:textId="77777777" w:rsidR="00AA0731" w:rsidRDefault="00000000">
    <w:pPr>
      <w:pStyle w:val="Header"/>
      <w:pBdr>
        <w:bottom w:val="none" w:sz="0" w:space="0" w:color="auto"/>
      </w:pBdr>
      <w:wordWrap w:val="0"/>
      <w:jc w:val="right"/>
      <w:rPr>
        <w:rFonts w:eastAsia="Microsoft YaHei"/>
      </w:rPr>
    </w:pPr>
    <w:r>
      <w:rPr>
        <w:rFonts w:ascii="Microsoft YaHei" w:eastAsia="Microsoft YaHei" w:hAnsi="Microsoft YaHei" w:hint="eastAsia"/>
        <w:b/>
        <w:sz w:val="24"/>
        <w:szCs w:val="24"/>
        <w:shd w:val="clear" w:color="auto" w:fill="BFBFBF"/>
      </w:rPr>
      <w:t>职业卫生、安全规定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145B" w14:textId="77777777" w:rsidR="00AA0731" w:rsidRDefault="00000000">
    <w:pPr>
      <w:pStyle w:val="Header"/>
      <w:pBdr>
        <w:bottom w:val="none" w:sz="0" w:space="0" w:color="auto"/>
      </w:pBdr>
      <w:wordWrap w:val="0"/>
      <w:jc w:val="right"/>
    </w:pPr>
    <w:r>
      <w:rPr>
        <w:rFonts w:ascii="Microsoft YaHei" w:eastAsia="Microsoft YaHei" w:hAnsi="Microsoft YaHei" w:hint="eastAsia"/>
        <w:b/>
        <w:sz w:val="24"/>
        <w:szCs w:val="24"/>
        <w:shd w:val="clear" w:color="auto" w:fill="BFBFBF"/>
      </w:rPr>
      <w:t>职业危害与预防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3E4E8" w14:textId="77777777" w:rsidR="00AA0731" w:rsidRDefault="00000000">
    <w:pPr>
      <w:pStyle w:val="Header"/>
      <w:pBdr>
        <w:bottom w:val="none" w:sz="0" w:space="0" w:color="auto"/>
      </w:pBdr>
      <w:wordWrap w:val="0"/>
      <w:jc w:val="right"/>
      <w:rPr>
        <w:rFonts w:eastAsia="Microsoft YaHei"/>
      </w:rPr>
    </w:pPr>
    <w:r>
      <w:rPr>
        <w:rFonts w:ascii="Microsoft YaHei" w:eastAsia="Microsoft YaHei" w:hAnsi="Microsoft YaHei" w:hint="eastAsia"/>
        <w:b/>
        <w:sz w:val="24"/>
        <w:szCs w:val="24"/>
        <w:shd w:val="clear" w:color="auto" w:fill="BFBFBF"/>
      </w:rPr>
      <w:t>社会保险、公积金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A4B3" w14:textId="77777777" w:rsidR="00AA0731" w:rsidRDefault="00000000">
    <w:pPr>
      <w:pStyle w:val="Header"/>
      <w:pBdr>
        <w:bottom w:val="none" w:sz="0" w:space="0" w:color="auto"/>
      </w:pBdr>
      <w:wordWrap w:val="0"/>
      <w:jc w:val="right"/>
    </w:pPr>
    <w:r>
      <w:rPr>
        <w:rFonts w:ascii="Microsoft YaHei" w:eastAsia="Microsoft YaHei" w:hAnsi="Microsoft YaHei" w:hint="eastAsia"/>
        <w:b/>
        <w:sz w:val="24"/>
        <w:szCs w:val="24"/>
        <w:shd w:val="clear" w:color="auto" w:fill="BFBFBF"/>
      </w:rPr>
      <w:t>女工与性别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583F4" w14:textId="77777777" w:rsidR="00AA0731" w:rsidRDefault="00000000">
    <w:pPr>
      <w:pStyle w:val="Header"/>
      <w:pBdr>
        <w:bottom w:val="none" w:sz="0" w:space="0" w:color="auto"/>
      </w:pBdr>
      <w:wordWrap w:val="0"/>
      <w:jc w:val="right"/>
    </w:pPr>
    <w:r>
      <w:rPr>
        <w:rFonts w:ascii="Microsoft YaHei" w:eastAsia="Microsoft YaHei" w:hAnsi="Microsoft YaHei" w:hint="eastAsia"/>
        <w:b/>
        <w:sz w:val="24"/>
        <w:szCs w:val="24"/>
        <w:shd w:val="clear" w:color="auto" w:fill="BFBFBF"/>
      </w:rPr>
      <w:t>环境健康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6CCE" w14:textId="77777777" w:rsidR="00AA0731" w:rsidRDefault="00000000">
    <w:pPr>
      <w:pStyle w:val="Header"/>
      <w:pBdr>
        <w:bottom w:val="none" w:sz="0" w:space="0" w:color="auto"/>
      </w:pBdr>
      <w:wordWrap w:val="0"/>
      <w:jc w:val="right"/>
    </w:pPr>
    <w:r>
      <w:rPr>
        <w:rFonts w:ascii="Microsoft YaHei" w:eastAsia="Microsoft YaHei" w:hAnsi="Microsoft YaHei" w:hint="eastAsia"/>
        <w:b/>
        <w:sz w:val="24"/>
        <w:szCs w:val="24"/>
        <w:shd w:val="clear" w:color="auto" w:fill="BFBFBF"/>
      </w:rPr>
      <w:t>其他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C96568"/>
    <w:multiLevelType w:val="multilevel"/>
    <w:tmpl w:val="8DC96568"/>
    <w:lvl w:ilvl="0">
      <w:start w:val="5"/>
      <w:numFmt w:val="decimal"/>
      <w:lvlText w:val="%1."/>
      <w:lvlJc w:val="left"/>
      <w:pPr>
        <w:ind w:left="425" w:hanging="425"/>
      </w:pPr>
      <w:rPr>
        <w:rFonts w:hint="default"/>
        <w:b w:val="0"/>
      </w:rPr>
    </w:lvl>
    <w:lvl w:ilvl="1">
      <w:start w:val="2"/>
      <w:numFmt w:val="none"/>
      <w:lvlText w:val="7.2."/>
      <w:lvlJc w:val="left"/>
      <w:pPr>
        <w:ind w:left="567" w:hanging="567"/>
      </w:pPr>
      <w:rPr>
        <w:rFonts w:ascii="Times New Roman" w:eastAsia="SimSu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B7809D67"/>
    <w:multiLevelType w:val="multilevel"/>
    <w:tmpl w:val="B7809D67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b w:val="0"/>
      </w:rPr>
    </w:lvl>
    <w:lvl w:ilvl="1">
      <w:start w:val="1"/>
      <w:numFmt w:val="decimal"/>
      <w:lvlText w:val="2.%2."/>
      <w:lvlJc w:val="left"/>
      <w:pPr>
        <w:ind w:left="567" w:hanging="567"/>
      </w:pPr>
      <w:rPr>
        <w:rFonts w:hint="eastAsia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BE232556"/>
    <w:multiLevelType w:val="multilevel"/>
    <w:tmpl w:val="BE232556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b w:val="0"/>
      </w:rPr>
    </w:lvl>
    <w:lvl w:ilvl="1">
      <w:start w:val="1"/>
      <w:numFmt w:val="none"/>
      <w:lvlText w:val="%1.9.1"/>
      <w:lvlJc w:val="left"/>
      <w:pPr>
        <w:ind w:left="567" w:hanging="567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011C7FC6"/>
    <w:multiLevelType w:val="multilevel"/>
    <w:tmpl w:val="011C7FC6"/>
    <w:lvl w:ilvl="0">
      <w:start w:val="5"/>
      <w:numFmt w:val="decimal"/>
      <w:lvlText w:val="%1."/>
      <w:lvlJc w:val="left"/>
      <w:pPr>
        <w:ind w:left="425" w:hanging="425"/>
      </w:pPr>
      <w:rPr>
        <w:rFonts w:hint="eastAsia"/>
        <w:b w:val="0"/>
      </w:rPr>
    </w:lvl>
    <w:lvl w:ilvl="1">
      <w:start w:val="1"/>
      <w:numFmt w:val="none"/>
      <w:lvlText w:val="7.3."/>
      <w:lvlJc w:val="left"/>
      <w:pPr>
        <w:ind w:left="567" w:hanging="567"/>
      </w:pPr>
      <w:rPr>
        <w:rFonts w:ascii="Times New Roman" w:eastAsia="SimSu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 w15:restartNumberingAfterBreak="0">
    <w:nsid w:val="05983962"/>
    <w:multiLevelType w:val="multilevel"/>
    <w:tmpl w:val="05983962"/>
    <w:lvl w:ilvl="0">
      <w:start w:val="1"/>
      <w:numFmt w:val="decimal"/>
      <w:lvlText w:val="4.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5" w15:restartNumberingAfterBreak="0">
    <w:nsid w:val="1456CB6C"/>
    <w:multiLevelType w:val="multilevel"/>
    <w:tmpl w:val="1456CB6C"/>
    <w:lvl w:ilvl="0">
      <w:start w:val="1"/>
      <w:numFmt w:val="none"/>
      <w:lvlText w:val="3.1."/>
      <w:lvlJc w:val="left"/>
      <w:pPr>
        <w:ind w:left="425" w:hanging="425"/>
      </w:pPr>
      <w:rPr>
        <w:rFonts w:ascii="SimSun" w:eastAsia="SimSun" w:hAnsi="SimSun" w:cs="SimSun" w:hint="default"/>
        <w:b w:val="0"/>
        <w:sz w:val="30"/>
        <w:szCs w:val="30"/>
      </w:rPr>
    </w:lvl>
    <w:lvl w:ilvl="1">
      <w:start w:val="1"/>
      <w:numFmt w:val="decimal"/>
      <w:lvlText w:val="3.%2."/>
      <w:lvlJc w:val="left"/>
      <w:pPr>
        <w:ind w:left="567" w:hanging="567"/>
      </w:pPr>
      <w:rPr>
        <w:rFonts w:hint="eastAsia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19EE7EC4"/>
    <w:multiLevelType w:val="multilevel"/>
    <w:tmpl w:val="19EE7EC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b w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7" w15:restartNumberingAfterBreak="0">
    <w:nsid w:val="1A532A52"/>
    <w:multiLevelType w:val="multilevel"/>
    <w:tmpl w:val="1A532A52"/>
    <w:lvl w:ilvl="0">
      <w:start w:val="4"/>
      <w:numFmt w:val="decimal"/>
      <w:lvlText w:val="7.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6FAC080"/>
    <w:multiLevelType w:val="multilevel"/>
    <w:tmpl w:val="26FAC080"/>
    <w:lvl w:ilvl="0">
      <w:start w:val="5"/>
      <w:numFmt w:val="decimal"/>
      <w:lvlText w:val="%1."/>
      <w:lvlJc w:val="left"/>
      <w:pPr>
        <w:ind w:left="425" w:hanging="425"/>
      </w:pPr>
      <w:rPr>
        <w:rFonts w:hint="eastAsia"/>
        <w:b w:val="0"/>
      </w:rPr>
    </w:lvl>
    <w:lvl w:ilvl="1">
      <w:start w:val="1"/>
      <w:numFmt w:val="decimal"/>
      <w:lvlText w:val="6.%2."/>
      <w:lvlJc w:val="left"/>
      <w:pPr>
        <w:ind w:left="567" w:hanging="567"/>
      </w:pPr>
      <w:rPr>
        <w:rFonts w:hint="eastAsia"/>
        <w:b/>
        <w:sz w:val="24"/>
        <w:szCs w:val="24"/>
      </w:rPr>
    </w:lvl>
    <w:lvl w:ilvl="2">
      <w:start w:val="1"/>
      <w:numFmt w:val="decimal"/>
      <w:lvlText w:val="6.%2.%3."/>
      <w:lvlJc w:val="left"/>
      <w:pPr>
        <w:ind w:left="709" w:hanging="709"/>
      </w:pPr>
      <w:rPr>
        <w:rFonts w:ascii="Times New Roman" w:eastAsia="SimSu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9" w15:restartNumberingAfterBreak="0">
    <w:nsid w:val="27E543E5"/>
    <w:multiLevelType w:val="multilevel"/>
    <w:tmpl w:val="27E543E5"/>
    <w:lvl w:ilvl="0">
      <w:start w:val="1"/>
      <w:numFmt w:val="decimal"/>
      <w:pStyle w:val="Heading2"/>
      <w:lvlText w:val="2.2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8EF20A5"/>
    <w:multiLevelType w:val="multilevel"/>
    <w:tmpl w:val="28EF20A5"/>
    <w:lvl w:ilvl="0">
      <w:start w:val="5"/>
      <w:numFmt w:val="decimal"/>
      <w:lvlText w:val="%1."/>
      <w:lvlJc w:val="left"/>
      <w:pPr>
        <w:ind w:left="425" w:hanging="425"/>
      </w:pPr>
      <w:rPr>
        <w:rFonts w:hint="eastAsia"/>
        <w:b w:val="0"/>
      </w:rPr>
    </w:lvl>
    <w:lvl w:ilvl="1">
      <w:start w:val="2"/>
      <w:numFmt w:val="decimal"/>
      <w:lvlText w:val="2.%2."/>
      <w:lvlJc w:val="left"/>
      <w:pPr>
        <w:ind w:left="567" w:hanging="567"/>
      </w:pPr>
      <w:rPr>
        <w:rFonts w:hint="eastAsia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1" w15:restartNumberingAfterBreak="0">
    <w:nsid w:val="5FD4E885"/>
    <w:multiLevelType w:val="multilevel"/>
    <w:tmpl w:val="5FD4E885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b w:val="0"/>
      </w:rPr>
    </w:lvl>
    <w:lvl w:ilvl="1">
      <w:start w:val="1"/>
      <w:numFmt w:val="none"/>
      <w:lvlText w:val="%1.9.2"/>
      <w:lvlJc w:val="left"/>
      <w:pPr>
        <w:ind w:left="567" w:hanging="567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2" w15:restartNumberingAfterBreak="0">
    <w:nsid w:val="62941B8A"/>
    <w:multiLevelType w:val="multilevel"/>
    <w:tmpl w:val="62941B8A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b w:val="0"/>
      </w:rPr>
    </w:lvl>
    <w:lvl w:ilvl="1">
      <w:start w:val="1"/>
      <w:numFmt w:val="decimal"/>
      <w:lvlText w:val="5.%2."/>
      <w:lvlJc w:val="left"/>
      <w:pPr>
        <w:ind w:left="567" w:hanging="567"/>
      </w:pPr>
      <w:rPr>
        <w:rFonts w:hint="eastAsia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3" w15:restartNumberingAfterBreak="0">
    <w:nsid w:val="786F0E58"/>
    <w:multiLevelType w:val="multilevel"/>
    <w:tmpl w:val="786F0E58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sz w:val="30"/>
        <w:szCs w:val="3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424229535">
    <w:abstractNumId w:val="9"/>
  </w:num>
  <w:num w:numId="2" w16cid:durableId="855922942">
    <w:abstractNumId w:val="13"/>
  </w:num>
  <w:num w:numId="3" w16cid:durableId="1929725611">
    <w:abstractNumId w:val="6"/>
  </w:num>
  <w:num w:numId="4" w16cid:durableId="796601314">
    <w:abstractNumId w:val="2"/>
  </w:num>
  <w:num w:numId="5" w16cid:durableId="1294211733">
    <w:abstractNumId w:val="11"/>
  </w:num>
  <w:num w:numId="6" w16cid:durableId="602492946">
    <w:abstractNumId w:val="1"/>
  </w:num>
  <w:num w:numId="7" w16cid:durableId="565074198">
    <w:abstractNumId w:val="10"/>
  </w:num>
  <w:num w:numId="8" w16cid:durableId="1549487555">
    <w:abstractNumId w:val="5"/>
  </w:num>
  <w:num w:numId="9" w16cid:durableId="310983368">
    <w:abstractNumId w:val="4"/>
  </w:num>
  <w:num w:numId="10" w16cid:durableId="1481725244">
    <w:abstractNumId w:val="12"/>
  </w:num>
  <w:num w:numId="11" w16cid:durableId="704251054">
    <w:abstractNumId w:val="8"/>
  </w:num>
  <w:num w:numId="12" w16cid:durableId="886647899">
    <w:abstractNumId w:val="0"/>
  </w:num>
  <w:num w:numId="13" w16cid:durableId="31075321">
    <w:abstractNumId w:val="3"/>
  </w:num>
  <w:num w:numId="14" w16cid:durableId="18162206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Y3NTIwOGE1OGRhNzI0MzZjYWQ5ZGI2MmU1YTMyOWIifQ=="/>
    <w:docVar w:name="KSO_WPS_MARK_KEY" w:val="38cfd029-aaca-4e9a-88a9-5ade813b4bec"/>
  </w:docVars>
  <w:rsids>
    <w:rsidRoot w:val="344A0C02"/>
    <w:rsid w:val="0000027E"/>
    <w:rsid w:val="00000D05"/>
    <w:rsid w:val="00000F8B"/>
    <w:rsid w:val="00001BCD"/>
    <w:rsid w:val="00001D4E"/>
    <w:rsid w:val="00001D62"/>
    <w:rsid w:val="00002238"/>
    <w:rsid w:val="00002374"/>
    <w:rsid w:val="00002B28"/>
    <w:rsid w:val="00002B3A"/>
    <w:rsid w:val="00002EB8"/>
    <w:rsid w:val="00002FE4"/>
    <w:rsid w:val="000033E4"/>
    <w:rsid w:val="00003415"/>
    <w:rsid w:val="00003756"/>
    <w:rsid w:val="000037C6"/>
    <w:rsid w:val="000055EB"/>
    <w:rsid w:val="00005B64"/>
    <w:rsid w:val="00005CDA"/>
    <w:rsid w:val="00005F45"/>
    <w:rsid w:val="000064DC"/>
    <w:rsid w:val="000064DE"/>
    <w:rsid w:val="000066FF"/>
    <w:rsid w:val="00007137"/>
    <w:rsid w:val="000077FA"/>
    <w:rsid w:val="00007AA8"/>
    <w:rsid w:val="00007FB7"/>
    <w:rsid w:val="000100C7"/>
    <w:rsid w:val="000102A0"/>
    <w:rsid w:val="000114F6"/>
    <w:rsid w:val="000115B0"/>
    <w:rsid w:val="00012639"/>
    <w:rsid w:val="00012D70"/>
    <w:rsid w:val="00012F04"/>
    <w:rsid w:val="00013CE3"/>
    <w:rsid w:val="000142EC"/>
    <w:rsid w:val="00014B1D"/>
    <w:rsid w:val="00014B66"/>
    <w:rsid w:val="0001540E"/>
    <w:rsid w:val="000157A9"/>
    <w:rsid w:val="00015C71"/>
    <w:rsid w:val="0001652C"/>
    <w:rsid w:val="0001654B"/>
    <w:rsid w:val="000177A9"/>
    <w:rsid w:val="0001783B"/>
    <w:rsid w:val="00017E4C"/>
    <w:rsid w:val="00020217"/>
    <w:rsid w:val="00021589"/>
    <w:rsid w:val="00021AF5"/>
    <w:rsid w:val="00021D08"/>
    <w:rsid w:val="00022199"/>
    <w:rsid w:val="0002277D"/>
    <w:rsid w:val="00022A42"/>
    <w:rsid w:val="00022BB7"/>
    <w:rsid w:val="0002343B"/>
    <w:rsid w:val="000240EE"/>
    <w:rsid w:val="00024826"/>
    <w:rsid w:val="00024866"/>
    <w:rsid w:val="00024A64"/>
    <w:rsid w:val="00024B7B"/>
    <w:rsid w:val="00025623"/>
    <w:rsid w:val="00025765"/>
    <w:rsid w:val="000258F4"/>
    <w:rsid w:val="00025B64"/>
    <w:rsid w:val="00025FC1"/>
    <w:rsid w:val="000266DE"/>
    <w:rsid w:val="0002679E"/>
    <w:rsid w:val="0002738C"/>
    <w:rsid w:val="0002789C"/>
    <w:rsid w:val="00027DCD"/>
    <w:rsid w:val="000300F0"/>
    <w:rsid w:val="00030512"/>
    <w:rsid w:val="00030627"/>
    <w:rsid w:val="00030EFC"/>
    <w:rsid w:val="000311DF"/>
    <w:rsid w:val="00031332"/>
    <w:rsid w:val="000316C7"/>
    <w:rsid w:val="00031B19"/>
    <w:rsid w:val="00031C95"/>
    <w:rsid w:val="00031D2F"/>
    <w:rsid w:val="00032143"/>
    <w:rsid w:val="000322A3"/>
    <w:rsid w:val="00032462"/>
    <w:rsid w:val="0003284D"/>
    <w:rsid w:val="00032C71"/>
    <w:rsid w:val="0003321D"/>
    <w:rsid w:val="00033A37"/>
    <w:rsid w:val="00033B92"/>
    <w:rsid w:val="000346CD"/>
    <w:rsid w:val="00035386"/>
    <w:rsid w:val="0003600C"/>
    <w:rsid w:val="00036F59"/>
    <w:rsid w:val="00037928"/>
    <w:rsid w:val="00040220"/>
    <w:rsid w:val="00040613"/>
    <w:rsid w:val="0004069F"/>
    <w:rsid w:val="000409EB"/>
    <w:rsid w:val="00040C7B"/>
    <w:rsid w:val="00040D84"/>
    <w:rsid w:val="00040E2C"/>
    <w:rsid w:val="000414AA"/>
    <w:rsid w:val="00041540"/>
    <w:rsid w:val="000416DC"/>
    <w:rsid w:val="00041703"/>
    <w:rsid w:val="000417E9"/>
    <w:rsid w:val="0004182A"/>
    <w:rsid w:val="00041B85"/>
    <w:rsid w:val="00041C21"/>
    <w:rsid w:val="00042022"/>
    <w:rsid w:val="000420B6"/>
    <w:rsid w:val="0004232D"/>
    <w:rsid w:val="00042A31"/>
    <w:rsid w:val="00042CE4"/>
    <w:rsid w:val="00042F37"/>
    <w:rsid w:val="00043097"/>
    <w:rsid w:val="00043BBD"/>
    <w:rsid w:val="0004503D"/>
    <w:rsid w:val="00045253"/>
    <w:rsid w:val="00045305"/>
    <w:rsid w:val="00046EBC"/>
    <w:rsid w:val="0004708E"/>
    <w:rsid w:val="0004736B"/>
    <w:rsid w:val="0004743F"/>
    <w:rsid w:val="00047970"/>
    <w:rsid w:val="00047AFA"/>
    <w:rsid w:val="0005191F"/>
    <w:rsid w:val="00051A23"/>
    <w:rsid w:val="00051C31"/>
    <w:rsid w:val="000527D7"/>
    <w:rsid w:val="00052AC4"/>
    <w:rsid w:val="00052E85"/>
    <w:rsid w:val="00053448"/>
    <w:rsid w:val="000538CB"/>
    <w:rsid w:val="00053BD1"/>
    <w:rsid w:val="00053F25"/>
    <w:rsid w:val="0005468A"/>
    <w:rsid w:val="000548FF"/>
    <w:rsid w:val="00054D53"/>
    <w:rsid w:val="000551A2"/>
    <w:rsid w:val="0005658B"/>
    <w:rsid w:val="0005659F"/>
    <w:rsid w:val="00056608"/>
    <w:rsid w:val="00056660"/>
    <w:rsid w:val="00056996"/>
    <w:rsid w:val="00056B3D"/>
    <w:rsid w:val="00056C17"/>
    <w:rsid w:val="0005738D"/>
    <w:rsid w:val="000576BD"/>
    <w:rsid w:val="000577F6"/>
    <w:rsid w:val="00057944"/>
    <w:rsid w:val="000607F1"/>
    <w:rsid w:val="00060DE7"/>
    <w:rsid w:val="00061299"/>
    <w:rsid w:val="000615EF"/>
    <w:rsid w:val="00062CF6"/>
    <w:rsid w:val="000633B7"/>
    <w:rsid w:val="00063880"/>
    <w:rsid w:val="00063C32"/>
    <w:rsid w:val="00063CBB"/>
    <w:rsid w:val="00063DDB"/>
    <w:rsid w:val="00064A2F"/>
    <w:rsid w:val="0006535E"/>
    <w:rsid w:val="000655B8"/>
    <w:rsid w:val="000655BA"/>
    <w:rsid w:val="000656C5"/>
    <w:rsid w:val="000666B5"/>
    <w:rsid w:val="000669E7"/>
    <w:rsid w:val="00066DDC"/>
    <w:rsid w:val="00066E52"/>
    <w:rsid w:val="000672E5"/>
    <w:rsid w:val="000678E8"/>
    <w:rsid w:val="000711FD"/>
    <w:rsid w:val="00071293"/>
    <w:rsid w:val="00071E8A"/>
    <w:rsid w:val="00072487"/>
    <w:rsid w:val="0007293C"/>
    <w:rsid w:val="00072D4C"/>
    <w:rsid w:val="000735B3"/>
    <w:rsid w:val="00073B69"/>
    <w:rsid w:val="00073DDD"/>
    <w:rsid w:val="00074581"/>
    <w:rsid w:val="000745A8"/>
    <w:rsid w:val="00074617"/>
    <w:rsid w:val="000755E1"/>
    <w:rsid w:val="00075650"/>
    <w:rsid w:val="000757FF"/>
    <w:rsid w:val="00075CA0"/>
    <w:rsid w:val="00076A26"/>
    <w:rsid w:val="00077AD9"/>
    <w:rsid w:val="00077CEB"/>
    <w:rsid w:val="0008070D"/>
    <w:rsid w:val="00080EA0"/>
    <w:rsid w:val="00081041"/>
    <w:rsid w:val="0008160B"/>
    <w:rsid w:val="00081849"/>
    <w:rsid w:val="00081C05"/>
    <w:rsid w:val="00081F69"/>
    <w:rsid w:val="00081FD7"/>
    <w:rsid w:val="0008201C"/>
    <w:rsid w:val="00082F4F"/>
    <w:rsid w:val="00083438"/>
    <w:rsid w:val="00084C90"/>
    <w:rsid w:val="00084CC2"/>
    <w:rsid w:val="00084D44"/>
    <w:rsid w:val="00084FDC"/>
    <w:rsid w:val="000855F0"/>
    <w:rsid w:val="00085912"/>
    <w:rsid w:val="00085AD5"/>
    <w:rsid w:val="00085C25"/>
    <w:rsid w:val="00085EB7"/>
    <w:rsid w:val="000861F1"/>
    <w:rsid w:val="00086752"/>
    <w:rsid w:val="000868FA"/>
    <w:rsid w:val="00086E0F"/>
    <w:rsid w:val="00086F09"/>
    <w:rsid w:val="00086F32"/>
    <w:rsid w:val="0008709F"/>
    <w:rsid w:val="00087286"/>
    <w:rsid w:val="000873E9"/>
    <w:rsid w:val="00087406"/>
    <w:rsid w:val="00087535"/>
    <w:rsid w:val="00087F22"/>
    <w:rsid w:val="000907F2"/>
    <w:rsid w:val="00090C8E"/>
    <w:rsid w:val="00091328"/>
    <w:rsid w:val="00091462"/>
    <w:rsid w:val="00091600"/>
    <w:rsid w:val="000916A6"/>
    <w:rsid w:val="000919EF"/>
    <w:rsid w:val="00091B75"/>
    <w:rsid w:val="00091EE2"/>
    <w:rsid w:val="000931BB"/>
    <w:rsid w:val="00093336"/>
    <w:rsid w:val="000933AF"/>
    <w:rsid w:val="00093AE6"/>
    <w:rsid w:val="00093AF9"/>
    <w:rsid w:val="000947A6"/>
    <w:rsid w:val="000948DB"/>
    <w:rsid w:val="00094ABD"/>
    <w:rsid w:val="00094AF4"/>
    <w:rsid w:val="00094BCB"/>
    <w:rsid w:val="00094E8D"/>
    <w:rsid w:val="00095262"/>
    <w:rsid w:val="000956D1"/>
    <w:rsid w:val="00095930"/>
    <w:rsid w:val="0009685E"/>
    <w:rsid w:val="00096FAA"/>
    <w:rsid w:val="0009733C"/>
    <w:rsid w:val="000976D7"/>
    <w:rsid w:val="00097B43"/>
    <w:rsid w:val="000A0313"/>
    <w:rsid w:val="000A0409"/>
    <w:rsid w:val="000A06B9"/>
    <w:rsid w:val="000A0A5A"/>
    <w:rsid w:val="000A0B7E"/>
    <w:rsid w:val="000A1493"/>
    <w:rsid w:val="000A1526"/>
    <w:rsid w:val="000A1765"/>
    <w:rsid w:val="000A2104"/>
    <w:rsid w:val="000A2AE4"/>
    <w:rsid w:val="000A494E"/>
    <w:rsid w:val="000A4BE6"/>
    <w:rsid w:val="000A5B3F"/>
    <w:rsid w:val="000A5E68"/>
    <w:rsid w:val="000A7A64"/>
    <w:rsid w:val="000B0183"/>
    <w:rsid w:val="000B07B6"/>
    <w:rsid w:val="000B0AFF"/>
    <w:rsid w:val="000B114C"/>
    <w:rsid w:val="000B1441"/>
    <w:rsid w:val="000B1568"/>
    <w:rsid w:val="000B170A"/>
    <w:rsid w:val="000B170B"/>
    <w:rsid w:val="000B172B"/>
    <w:rsid w:val="000B18DA"/>
    <w:rsid w:val="000B1D35"/>
    <w:rsid w:val="000B2042"/>
    <w:rsid w:val="000B24B5"/>
    <w:rsid w:val="000B26AF"/>
    <w:rsid w:val="000B2F0A"/>
    <w:rsid w:val="000B320C"/>
    <w:rsid w:val="000B3354"/>
    <w:rsid w:val="000B3AB6"/>
    <w:rsid w:val="000B4054"/>
    <w:rsid w:val="000B412C"/>
    <w:rsid w:val="000B4C18"/>
    <w:rsid w:val="000B4ECD"/>
    <w:rsid w:val="000B51D1"/>
    <w:rsid w:val="000B51EB"/>
    <w:rsid w:val="000B567D"/>
    <w:rsid w:val="000B5EBC"/>
    <w:rsid w:val="000B6716"/>
    <w:rsid w:val="000B69A8"/>
    <w:rsid w:val="000B7AAF"/>
    <w:rsid w:val="000B7BBB"/>
    <w:rsid w:val="000C0517"/>
    <w:rsid w:val="000C176F"/>
    <w:rsid w:val="000C248A"/>
    <w:rsid w:val="000C2E80"/>
    <w:rsid w:val="000C2ED6"/>
    <w:rsid w:val="000C31FB"/>
    <w:rsid w:val="000C38B7"/>
    <w:rsid w:val="000C3E3A"/>
    <w:rsid w:val="000C3F19"/>
    <w:rsid w:val="000C4380"/>
    <w:rsid w:val="000C46B5"/>
    <w:rsid w:val="000C4A9F"/>
    <w:rsid w:val="000C4EC2"/>
    <w:rsid w:val="000C50D5"/>
    <w:rsid w:val="000C51EC"/>
    <w:rsid w:val="000C5B7B"/>
    <w:rsid w:val="000C5B90"/>
    <w:rsid w:val="000C6582"/>
    <w:rsid w:val="000C6739"/>
    <w:rsid w:val="000C6857"/>
    <w:rsid w:val="000C6F26"/>
    <w:rsid w:val="000C704B"/>
    <w:rsid w:val="000C7346"/>
    <w:rsid w:val="000C7C15"/>
    <w:rsid w:val="000D026F"/>
    <w:rsid w:val="000D0531"/>
    <w:rsid w:val="000D05BD"/>
    <w:rsid w:val="000D095C"/>
    <w:rsid w:val="000D0A93"/>
    <w:rsid w:val="000D0BF5"/>
    <w:rsid w:val="000D12E5"/>
    <w:rsid w:val="000D160A"/>
    <w:rsid w:val="000D1628"/>
    <w:rsid w:val="000D188D"/>
    <w:rsid w:val="000D1970"/>
    <w:rsid w:val="000D27F0"/>
    <w:rsid w:val="000D2C2C"/>
    <w:rsid w:val="000D2FE8"/>
    <w:rsid w:val="000D3282"/>
    <w:rsid w:val="000D32AE"/>
    <w:rsid w:val="000D34BA"/>
    <w:rsid w:val="000D39CA"/>
    <w:rsid w:val="000D3B90"/>
    <w:rsid w:val="000D3F80"/>
    <w:rsid w:val="000D4BB6"/>
    <w:rsid w:val="000D4FFD"/>
    <w:rsid w:val="000D56F6"/>
    <w:rsid w:val="000D6738"/>
    <w:rsid w:val="000D6D4E"/>
    <w:rsid w:val="000D72A8"/>
    <w:rsid w:val="000D78B6"/>
    <w:rsid w:val="000D7D55"/>
    <w:rsid w:val="000D7DEC"/>
    <w:rsid w:val="000E0093"/>
    <w:rsid w:val="000E01D1"/>
    <w:rsid w:val="000E0990"/>
    <w:rsid w:val="000E0A52"/>
    <w:rsid w:val="000E0CD8"/>
    <w:rsid w:val="000E0F22"/>
    <w:rsid w:val="000E0FE4"/>
    <w:rsid w:val="000E10C8"/>
    <w:rsid w:val="000E1C60"/>
    <w:rsid w:val="000E1D87"/>
    <w:rsid w:val="000E2397"/>
    <w:rsid w:val="000E23E4"/>
    <w:rsid w:val="000E26EC"/>
    <w:rsid w:val="000E2AA3"/>
    <w:rsid w:val="000E35B4"/>
    <w:rsid w:val="000E3AF4"/>
    <w:rsid w:val="000E3D13"/>
    <w:rsid w:val="000E3F20"/>
    <w:rsid w:val="000E3F87"/>
    <w:rsid w:val="000E3FC3"/>
    <w:rsid w:val="000E4871"/>
    <w:rsid w:val="000E505A"/>
    <w:rsid w:val="000E5107"/>
    <w:rsid w:val="000E590F"/>
    <w:rsid w:val="000E594D"/>
    <w:rsid w:val="000E6077"/>
    <w:rsid w:val="000E64B7"/>
    <w:rsid w:val="000E6625"/>
    <w:rsid w:val="000E676C"/>
    <w:rsid w:val="000E6BC2"/>
    <w:rsid w:val="000E6DC9"/>
    <w:rsid w:val="000E6DE5"/>
    <w:rsid w:val="000E6E6F"/>
    <w:rsid w:val="000E734A"/>
    <w:rsid w:val="000E74DE"/>
    <w:rsid w:val="000E75D2"/>
    <w:rsid w:val="000E75E6"/>
    <w:rsid w:val="000E7C1E"/>
    <w:rsid w:val="000F003B"/>
    <w:rsid w:val="000F16CA"/>
    <w:rsid w:val="000F1F42"/>
    <w:rsid w:val="000F245A"/>
    <w:rsid w:val="000F25AE"/>
    <w:rsid w:val="000F279F"/>
    <w:rsid w:val="000F2EAF"/>
    <w:rsid w:val="000F32FB"/>
    <w:rsid w:val="000F38FE"/>
    <w:rsid w:val="000F3A95"/>
    <w:rsid w:val="000F40F6"/>
    <w:rsid w:val="000F4421"/>
    <w:rsid w:val="000F46EC"/>
    <w:rsid w:val="000F536B"/>
    <w:rsid w:val="000F541F"/>
    <w:rsid w:val="000F570E"/>
    <w:rsid w:val="000F57B5"/>
    <w:rsid w:val="000F5A75"/>
    <w:rsid w:val="000F6327"/>
    <w:rsid w:val="000F64BB"/>
    <w:rsid w:val="000F64CE"/>
    <w:rsid w:val="000F651E"/>
    <w:rsid w:val="000F67D9"/>
    <w:rsid w:val="000F680B"/>
    <w:rsid w:val="000F6A89"/>
    <w:rsid w:val="000F6BD0"/>
    <w:rsid w:val="000F6CA8"/>
    <w:rsid w:val="000F6E3C"/>
    <w:rsid w:val="000F704D"/>
    <w:rsid w:val="000F74DB"/>
    <w:rsid w:val="000F7EC2"/>
    <w:rsid w:val="00100243"/>
    <w:rsid w:val="001005E0"/>
    <w:rsid w:val="00100765"/>
    <w:rsid w:val="00100EE9"/>
    <w:rsid w:val="00100FA2"/>
    <w:rsid w:val="00101808"/>
    <w:rsid w:val="0010194D"/>
    <w:rsid w:val="001024F7"/>
    <w:rsid w:val="00102562"/>
    <w:rsid w:val="0010261E"/>
    <w:rsid w:val="00102FF9"/>
    <w:rsid w:val="00103023"/>
    <w:rsid w:val="0010302E"/>
    <w:rsid w:val="001030D7"/>
    <w:rsid w:val="00103CE3"/>
    <w:rsid w:val="00104191"/>
    <w:rsid w:val="001045D1"/>
    <w:rsid w:val="001047C8"/>
    <w:rsid w:val="001049F0"/>
    <w:rsid w:val="00104DFE"/>
    <w:rsid w:val="001065B1"/>
    <w:rsid w:val="0010684B"/>
    <w:rsid w:val="00106D7C"/>
    <w:rsid w:val="00107492"/>
    <w:rsid w:val="00107A8E"/>
    <w:rsid w:val="00107D4E"/>
    <w:rsid w:val="00107DA9"/>
    <w:rsid w:val="0011056F"/>
    <w:rsid w:val="00110AA0"/>
    <w:rsid w:val="00110E1D"/>
    <w:rsid w:val="00111636"/>
    <w:rsid w:val="00111F15"/>
    <w:rsid w:val="001121A7"/>
    <w:rsid w:val="00112ABC"/>
    <w:rsid w:val="0011307E"/>
    <w:rsid w:val="00113577"/>
    <w:rsid w:val="0011390C"/>
    <w:rsid w:val="00113A1A"/>
    <w:rsid w:val="00113AA8"/>
    <w:rsid w:val="00114ABD"/>
    <w:rsid w:val="00114C4C"/>
    <w:rsid w:val="00114F63"/>
    <w:rsid w:val="0011505F"/>
    <w:rsid w:val="00115113"/>
    <w:rsid w:val="00115415"/>
    <w:rsid w:val="00115AE7"/>
    <w:rsid w:val="00116331"/>
    <w:rsid w:val="001169F4"/>
    <w:rsid w:val="00116D16"/>
    <w:rsid w:val="00116DAB"/>
    <w:rsid w:val="001173C1"/>
    <w:rsid w:val="00117485"/>
    <w:rsid w:val="001202C3"/>
    <w:rsid w:val="00120EF1"/>
    <w:rsid w:val="00121110"/>
    <w:rsid w:val="0012135F"/>
    <w:rsid w:val="00121376"/>
    <w:rsid w:val="00121681"/>
    <w:rsid w:val="00121E90"/>
    <w:rsid w:val="00122385"/>
    <w:rsid w:val="00122C1E"/>
    <w:rsid w:val="00123F06"/>
    <w:rsid w:val="001241FC"/>
    <w:rsid w:val="00124327"/>
    <w:rsid w:val="00124544"/>
    <w:rsid w:val="001246A0"/>
    <w:rsid w:val="00124D58"/>
    <w:rsid w:val="00124D88"/>
    <w:rsid w:val="00125421"/>
    <w:rsid w:val="001254DD"/>
    <w:rsid w:val="00125838"/>
    <w:rsid w:val="00125B63"/>
    <w:rsid w:val="00126251"/>
    <w:rsid w:val="0012647D"/>
    <w:rsid w:val="001264DC"/>
    <w:rsid w:val="00127399"/>
    <w:rsid w:val="0012781A"/>
    <w:rsid w:val="00127F21"/>
    <w:rsid w:val="0013045C"/>
    <w:rsid w:val="00131387"/>
    <w:rsid w:val="00131886"/>
    <w:rsid w:val="00131CA0"/>
    <w:rsid w:val="001320FA"/>
    <w:rsid w:val="00132EE7"/>
    <w:rsid w:val="0013381B"/>
    <w:rsid w:val="00133F99"/>
    <w:rsid w:val="001340B8"/>
    <w:rsid w:val="001340CF"/>
    <w:rsid w:val="001341F3"/>
    <w:rsid w:val="0013449D"/>
    <w:rsid w:val="00134A93"/>
    <w:rsid w:val="0013569A"/>
    <w:rsid w:val="001357DD"/>
    <w:rsid w:val="001363F7"/>
    <w:rsid w:val="00136482"/>
    <w:rsid w:val="0013666C"/>
    <w:rsid w:val="00136765"/>
    <w:rsid w:val="00136ABF"/>
    <w:rsid w:val="00136FBC"/>
    <w:rsid w:val="0013794A"/>
    <w:rsid w:val="00137A28"/>
    <w:rsid w:val="00137EF0"/>
    <w:rsid w:val="001400EB"/>
    <w:rsid w:val="00140AF6"/>
    <w:rsid w:val="00140BEF"/>
    <w:rsid w:val="00140CE1"/>
    <w:rsid w:val="001414E7"/>
    <w:rsid w:val="0014176A"/>
    <w:rsid w:val="001417BF"/>
    <w:rsid w:val="00141BB8"/>
    <w:rsid w:val="00142711"/>
    <w:rsid w:val="00142740"/>
    <w:rsid w:val="0014353D"/>
    <w:rsid w:val="00143CA1"/>
    <w:rsid w:val="00143E88"/>
    <w:rsid w:val="00144091"/>
    <w:rsid w:val="001442A4"/>
    <w:rsid w:val="00144470"/>
    <w:rsid w:val="001445E6"/>
    <w:rsid w:val="00144CB9"/>
    <w:rsid w:val="00145B4D"/>
    <w:rsid w:val="0014698C"/>
    <w:rsid w:val="00146F7A"/>
    <w:rsid w:val="00147035"/>
    <w:rsid w:val="00147445"/>
    <w:rsid w:val="00147B0D"/>
    <w:rsid w:val="00150C2B"/>
    <w:rsid w:val="0015100D"/>
    <w:rsid w:val="001511C0"/>
    <w:rsid w:val="00151D4D"/>
    <w:rsid w:val="0015210E"/>
    <w:rsid w:val="00153386"/>
    <w:rsid w:val="00153433"/>
    <w:rsid w:val="001536FA"/>
    <w:rsid w:val="00154DBD"/>
    <w:rsid w:val="00154FA4"/>
    <w:rsid w:val="00155064"/>
    <w:rsid w:val="0015578B"/>
    <w:rsid w:val="00155BE9"/>
    <w:rsid w:val="00155E3D"/>
    <w:rsid w:val="00155F44"/>
    <w:rsid w:val="001566D0"/>
    <w:rsid w:val="00156C0F"/>
    <w:rsid w:val="00157194"/>
    <w:rsid w:val="0015769A"/>
    <w:rsid w:val="001578D9"/>
    <w:rsid w:val="00157B0F"/>
    <w:rsid w:val="0016089F"/>
    <w:rsid w:val="00160C85"/>
    <w:rsid w:val="001615AE"/>
    <w:rsid w:val="001616EC"/>
    <w:rsid w:val="00162FEA"/>
    <w:rsid w:val="001630B1"/>
    <w:rsid w:val="001631DE"/>
    <w:rsid w:val="00163712"/>
    <w:rsid w:val="00163C9B"/>
    <w:rsid w:val="00163D6B"/>
    <w:rsid w:val="00163E42"/>
    <w:rsid w:val="00163F62"/>
    <w:rsid w:val="001661E4"/>
    <w:rsid w:val="00166A51"/>
    <w:rsid w:val="00166AA1"/>
    <w:rsid w:val="00166CC0"/>
    <w:rsid w:val="00166D25"/>
    <w:rsid w:val="0016719B"/>
    <w:rsid w:val="00170E1B"/>
    <w:rsid w:val="0017189B"/>
    <w:rsid w:val="0017191B"/>
    <w:rsid w:val="00171B6C"/>
    <w:rsid w:val="00171D36"/>
    <w:rsid w:val="00172447"/>
    <w:rsid w:val="00172CEA"/>
    <w:rsid w:val="00173135"/>
    <w:rsid w:val="001737EC"/>
    <w:rsid w:val="001742B9"/>
    <w:rsid w:val="001746E1"/>
    <w:rsid w:val="0017497A"/>
    <w:rsid w:val="001751DD"/>
    <w:rsid w:val="00175B2F"/>
    <w:rsid w:val="00176852"/>
    <w:rsid w:val="0017692D"/>
    <w:rsid w:val="00176FED"/>
    <w:rsid w:val="00176FF0"/>
    <w:rsid w:val="001779AA"/>
    <w:rsid w:val="00177B6F"/>
    <w:rsid w:val="00177B94"/>
    <w:rsid w:val="0018127E"/>
    <w:rsid w:val="00181950"/>
    <w:rsid w:val="00181B4B"/>
    <w:rsid w:val="00181F15"/>
    <w:rsid w:val="001829DF"/>
    <w:rsid w:val="00182ABB"/>
    <w:rsid w:val="00184EEC"/>
    <w:rsid w:val="00184FF6"/>
    <w:rsid w:val="0018537F"/>
    <w:rsid w:val="001853CD"/>
    <w:rsid w:val="001855E7"/>
    <w:rsid w:val="00186597"/>
    <w:rsid w:val="001871A3"/>
    <w:rsid w:val="00187220"/>
    <w:rsid w:val="0018768C"/>
    <w:rsid w:val="00187C62"/>
    <w:rsid w:val="00187CFD"/>
    <w:rsid w:val="00190D1F"/>
    <w:rsid w:val="00190DA7"/>
    <w:rsid w:val="00191045"/>
    <w:rsid w:val="00191291"/>
    <w:rsid w:val="00192433"/>
    <w:rsid w:val="0019251C"/>
    <w:rsid w:val="00192683"/>
    <w:rsid w:val="001927BB"/>
    <w:rsid w:val="00193D65"/>
    <w:rsid w:val="0019434A"/>
    <w:rsid w:val="001949DF"/>
    <w:rsid w:val="00194A42"/>
    <w:rsid w:val="00194A52"/>
    <w:rsid w:val="00194C93"/>
    <w:rsid w:val="0019533D"/>
    <w:rsid w:val="00195498"/>
    <w:rsid w:val="00195DD3"/>
    <w:rsid w:val="001961F1"/>
    <w:rsid w:val="00196254"/>
    <w:rsid w:val="00196744"/>
    <w:rsid w:val="00196AA2"/>
    <w:rsid w:val="00197AB8"/>
    <w:rsid w:val="00197D28"/>
    <w:rsid w:val="00197EB8"/>
    <w:rsid w:val="001A1145"/>
    <w:rsid w:val="001A153A"/>
    <w:rsid w:val="001A1B73"/>
    <w:rsid w:val="001A1B9A"/>
    <w:rsid w:val="001A1F7E"/>
    <w:rsid w:val="001A20AF"/>
    <w:rsid w:val="001A2574"/>
    <w:rsid w:val="001A2C82"/>
    <w:rsid w:val="001A2EAF"/>
    <w:rsid w:val="001A3071"/>
    <w:rsid w:val="001A3585"/>
    <w:rsid w:val="001A35F7"/>
    <w:rsid w:val="001A3C56"/>
    <w:rsid w:val="001A4166"/>
    <w:rsid w:val="001A53BD"/>
    <w:rsid w:val="001A543D"/>
    <w:rsid w:val="001A5773"/>
    <w:rsid w:val="001A5B89"/>
    <w:rsid w:val="001A6123"/>
    <w:rsid w:val="001A61F6"/>
    <w:rsid w:val="001A626C"/>
    <w:rsid w:val="001A62C2"/>
    <w:rsid w:val="001A62E5"/>
    <w:rsid w:val="001A6E31"/>
    <w:rsid w:val="001A6F0A"/>
    <w:rsid w:val="001A709C"/>
    <w:rsid w:val="001A7104"/>
    <w:rsid w:val="001B02D1"/>
    <w:rsid w:val="001B0960"/>
    <w:rsid w:val="001B15BD"/>
    <w:rsid w:val="001B1D19"/>
    <w:rsid w:val="001B2364"/>
    <w:rsid w:val="001B2A78"/>
    <w:rsid w:val="001B2DC4"/>
    <w:rsid w:val="001B3484"/>
    <w:rsid w:val="001B36B7"/>
    <w:rsid w:val="001B3740"/>
    <w:rsid w:val="001B48C3"/>
    <w:rsid w:val="001B56ED"/>
    <w:rsid w:val="001B5CBC"/>
    <w:rsid w:val="001B5E16"/>
    <w:rsid w:val="001B5F66"/>
    <w:rsid w:val="001B6166"/>
    <w:rsid w:val="001B63A2"/>
    <w:rsid w:val="001B698F"/>
    <w:rsid w:val="001B7995"/>
    <w:rsid w:val="001C0149"/>
    <w:rsid w:val="001C05C5"/>
    <w:rsid w:val="001C1073"/>
    <w:rsid w:val="001C1650"/>
    <w:rsid w:val="001C22E4"/>
    <w:rsid w:val="001C2E17"/>
    <w:rsid w:val="001C2E94"/>
    <w:rsid w:val="001C3084"/>
    <w:rsid w:val="001C3100"/>
    <w:rsid w:val="001C335A"/>
    <w:rsid w:val="001C3483"/>
    <w:rsid w:val="001C355A"/>
    <w:rsid w:val="001C3C7B"/>
    <w:rsid w:val="001C3D3F"/>
    <w:rsid w:val="001C3DFE"/>
    <w:rsid w:val="001C3F01"/>
    <w:rsid w:val="001C436D"/>
    <w:rsid w:val="001C4529"/>
    <w:rsid w:val="001C46BC"/>
    <w:rsid w:val="001C4A16"/>
    <w:rsid w:val="001C4CAE"/>
    <w:rsid w:val="001C5097"/>
    <w:rsid w:val="001C5AD7"/>
    <w:rsid w:val="001C5BA1"/>
    <w:rsid w:val="001C5BD5"/>
    <w:rsid w:val="001C5D75"/>
    <w:rsid w:val="001C6649"/>
    <w:rsid w:val="001C698C"/>
    <w:rsid w:val="001C728E"/>
    <w:rsid w:val="001C7335"/>
    <w:rsid w:val="001C785A"/>
    <w:rsid w:val="001C7AA1"/>
    <w:rsid w:val="001D0393"/>
    <w:rsid w:val="001D071A"/>
    <w:rsid w:val="001D0D61"/>
    <w:rsid w:val="001D0DA1"/>
    <w:rsid w:val="001D0E22"/>
    <w:rsid w:val="001D0ED7"/>
    <w:rsid w:val="001D106F"/>
    <w:rsid w:val="001D172A"/>
    <w:rsid w:val="001D1840"/>
    <w:rsid w:val="001D1C32"/>
    <w:rsid w:val="001D30B4"/>
    <w:rsid w:val="001D31A1"/>
    <w:rsid w:val="001D372E"/>
    <w:rsid w:val="001D3D90"/>
    <w:rsid w:val="001D3E00"/>
    <w:rsid w:val="001D3FD9"/>
    <w:rsid w:val="001D4145"/>
    <w:rsid w:val="001D43C9"/>
    <w:rsid w:val="001D4AE1"/>
    <w:rsid w:val="001D4D61"/>
    <w:rsid w:val="001D4DDC"/>
    <w:rsid w:val="001D4F60"/>
    <w:rsid w:val="001D52E0"/>
    <w:rsid w:val="001D5F86"/>
    <w:rsid w:val="001D5FB4"/>
    <w:rsid w:val="001D6935"/>
    <w:rsid w:val="001D69CA"/>
    <w:rsid w:val="001D6B66"/>
    <w:rsid w:val="001D6E0F"/>
    <w:rsid w:val="001D7099"/>
    <w:rsid w:val="001D7D13"/>
    <w:rsid w:val="001E0799"/>
    <w:rsid w:val="001E0A80"/>
    <w:rsid w:val="001E0D67"/>
    <w:rsid w:val="001E0F78"/>
    <w:rsid w:val="001E140E"/>
    <w:rsid w:val="001E1A96"/>
    <w:rsid w:val="001E2800"/>
    <w:rsid w:val="001E2BE6"/>
    <w:rsid w:val="001E2DB4"/>
    <w:rsid w:val="001E3563"/>
    <w:rsid w:val="001E46EB"/>
    <w:rsid w:val="001E4DBF"/>
    <w:rsid w:val="001E5183"/>
    <w:rsid w:val="001E5208"/>
    <w:rsid w:val="001E5458"/>
    <w:rsid w:val="001E57FE"/>
    <w:rsid w:val="001E599E"/>
    <w:rsid w:val="001E5ECC"/>
    <w:rsid w:val="001E6482"/>
    <w:rsid w:val="001E6DFA"/>
    <w:rsid w:val="001E6E2C"/>
    <w:rsid w:val="001E71A4"/>
    <w:rsid w:val="001E7560"/>
    <w:rsid w:val="001E7739"/>
    <w:rsid w:val="001E777C"/>
    <w:rsid w:val="001E7AEB"/>
    <w:rsid w:val="001F00CC"/>
    <w:rsid w:val="001F01E2"/>
    <w:rsid w:val="001F0841"/>
    <w:rsid w:val="001F11E4"/>
    <w:rsid w:val="001F21C2"/>
    <w:rsid w:val="001F23B2"/>
    <w:rsid w:val="001F2BAB"/>
    <w:rsid w:val="001F3411"/>
    <w:rsid w:val="001F36EF"/>
    <w:rsid w:val="001F4BC0"/>
    <w:rsid w:val="001F502E"/>
    <w:rsid w:val="001F5DA6"/>
    <w:rsid w:val="001F60F8"/>
    <w:rsid w:val="001F6A50"/>
    <w:rsid w:val="001F75D5"/>
    <w:rsid w:val="001F7832"/>
    <w:rsid w:val="001F7D6C"/>
    <w:rsid w:val="0020059A"/>
    <w:rsid w:val="002008A6"/>
    <w:rsid w:val="002008DB"/>
    <w:rsid w:val="00201C97"/>
    <w:rsid w:val="002021EC"/>
    <w:rsid w:val="0020271E"/>
    <w:rsid w:val="002027EC"/>
    <w:rsid w:val="00202CEA"/>
    <w:rsid w:val="00203381"/>
    <w:rsid w:val="002038F9"/>
    <w:rsid w:val="00203A34"/>
    <w:rsid w:val="002051EE"/>
    <w:rsid w:val="00205548"/>
    <w:rsid w:val="00206114"/>
    <w:rsid w:val="00206B4F"/>
    <w:rsid w:val="00206BAA"/>
    <w:rsid w:val="00206E86"/>
    <w:rsid w:val="00206F89"/>
    <w:rsid w:val="00207049"/>
    <w:rsid w:val="002070AB"/>
    <w:rsid w:val="00207320"/>
    <w:rsid w:val="002074E7"/>
    <w:rsid w:val="00207EB4"/>
    <w:rsid w:val="002100FE"/>
    <w:rsid w:val="00210BE1"/>
    <w:rsid w:val="00210BEB"/>
    <w:rsid w:val="00210D0A"/>
    <w:rsid w:val="00211C0B"/>
    <w:rsid w:val="00212B6E"/>
    <w:rsid w:val="00212C0D"/>
    <w:rsid w:val="00212D5F"/>
    <w:rsid w:val="00213126"/>
    <w:rsid w:val="0021335C"/>
    <w:rsid w:val="00213F4E"/>
    <w:rsid w:val="00213FA4"/>
    <w:rsid w:val="00214111"/>
    <w:rsid w:val="002142A4"/>
    <w:rsid w:val="0021469D"/>
    <w:rsid w:val="00214796"/>
    <w:rsid w:val="00214A64"/>
    <w:rsid w:val="00214C8F"/>
    <w:rsid w:val="00215B58"/>
    <w:rsid w:val="00216950"/>
    <w:rsid w:val="0022005C"/>
    <w:rsid w:val="002208A2"/>
    <w:rsid w:val="00220C68"/>
    <w:rsid w:val="002217FC"/>
    <w:rsid w:val="00221930"/>
    <w:rsid w:val="00221E69"/>
    <w:rsid w:val="0022221B"/>
    <w:rsid w:val="0022243A"/>
    <w:rsid w:val="00222E65"/>
    <w:rsid w:val="0022308E"/>
    <w:rsid w:val="002235D2"/>
    <w:rsid w:val="0022376F"/>
    <w:rsid w:val="002240C7"/>
    <w:rsid w:val="0022425A"/>
    <w:rsid w:val="002243FB"/>
    <w:rsid w:val="002244A4"/>
    <w:rsid w:val="002244F3"/>
    <w:rsid w:val="00224522"/>
    <w:rsid w:val="00224909"/>
    <w:rsid w:val="0022513C"/>
    <w:rsid w:val="00225AD0"/>
    <w:rsid w:val="00225CE7"/>
    <w:rsid w:val="00225D38"/>
    <w:rsid w:val="0022609B"/>
    <w:rsid w:val="002266BF"/>
    <w:rsid w:val="0022676B"/>
    <w:rsid w:val="00226CAD"/>
    <w:rsid w:val="00227065"/>
    <w:rsid w:val="0022784B"/>
    <w:rsid w:val="00230060"/>
    <w:rsid w:val="002300FA"/>
    <w:rsid w:val="002308E7"/>
    <w:rsid w:val="00230D7E"/>
    <w:rsid w:val="0023117D"/>
    <w:rsid w:val="002319E9"/>
    <w:rsid w:val="00231B80"/>
    <w:rsid w:val="0023263F"/>
    <w:rsid w:val="00232CFC"/>
    <w:rsid w:val="00232F54"/>
    <w:rsid w:val="00232FCA"/>
    <w:rsid w:val="00234168"/>
    <w:rsid w:val="00234341"/>
    <w:rsid w:val="002346F0"/>
    <w:rsid w:val="00235958"/>
    <w:rsid w:val="002359C2"/>
    <w:rsid w:val="00235A0A"/>
    <w:rsid w:val="00235E69"/>
    <w:rsid w:val="0023667F"/>
    <w:rsid w:val="00236746"/>
    <w:rsid w:val="00236937"/>
    <w:rsid w:val="00236AD0"/>
    <w:rsid w:val="00236C79"/>
    <w:rsid w:val="00236DB4"/>
    <w:rsid w:val="00236F84"/>
    <w:rsid w:val="002375D8"/>
    <w:rsid w:val="00237A7D"/>
    <w:rsid w:val="00237B14"/>
    <w:rsid w:val="00237B42"/>
    <w:rsid w:val="00237F63"/>
    <w:rsid w:val="00240035"/>
    <w:rsid w:val="00240098"/>
    <w:rsid w:val="00241A68"/>
    <w:rsid w:val="00241ABA"/>
    <w:rsid w:val="00242032"/>
    <w:rsid w:val="00242321"/>
    <w:rsid w:val="00242BFC"/>
    <w:rsid w:val="00242FBC"/>
    <w:rsid w:val="00245CC9"/>
    <w:rsid w:val="0024616A"/>
    <w:rsid w:val="0024645C"/>
    <w:rsid w:val="0024649D"/>
    <w:rsid w:val="0024650D"/>
    <w:rsid w:val="0024690C"/>
    <w:rsid w:val="002469D9"/>
    <w:rsid w:val="00246DCA"/>
    <w:rsid w:val="00246E90"/>
    <w:rsid w:val="002470B8"/>
    <w:rsid w:val="002474FE"/>
    <w:rsid w:val="00247BFE"/>
    <w:rsid w:val="00247F55"/>
    <w:rsid w:val="0025045C"/>
    <w:rsid w:val="00250561"/>
    <w:rsid w:val="002505BF"/>
    <w:rsid w:val="0025061E"/>
    <w:rsid w:val="002507B1"/>
    <w:rsid w:val="002510FB"/>
    <w:rsid w:val="0025147B"/>
    <w:rsid w:val="00251559"/>
    <w:rsid w:val="0025169E"/>
    <w:rsid w:val="00251878"/>
    <w:rsid w:val="00251CE4"/>
    <w:rsid w:val="002525AB"/>
    <w:rsid w:val="002537D8"/>
    <w:rsid w:val="0025405C"/>
    <w:rsid w:val="002545B5"/>
    <w:rsid w:val="00254872"/>
    <w:rsid w:val="00254886"/>
    <w:rsid w:val="00255665"/>
    <w:rsid w:val="00256222"/>
    <w:rsid w:val="002565D5"/>
    <w:rsid w:val="00256650"/>
    <w:rsid w:val="00256657"/>
    <w:rsid w:val="0025669C"/>
    <w:rsid w:val="0025695F"/>
    <w:rsid w:val="00256DD7"/>
    <w:rsid w:val="00256EAB"/>
    <w:rsid w:val="00257192"/>
    <w:rsid w:val="0025728F"/>
    <w:rsid w:val="0025741D"/>
    <w:rsid w:val="00260E09"/>
    <w:rsid w:val="00261158"/>
    <w:rsid w:val="002612D5"/>
    <w:rsid w:val="00261E4C"/>
    <w:rsid w:val="00261E60"/>
    <w:rsid w:val="00263AC5"/>
    <w:rsid w:val="00263F55"/>
    <w:rsid w:val="00264AEF"/>
    <w:rsid w:val="00264AFB"/>
    <w:rsid w:val="00265417"/>
    <w:rsid w:val="0026563B"/>
    <w:rsid w:val="00265853"/>
    <w:rsid w:val="002660BE"/>
    <w:rsid w:val="002664E5"/>
    <w:rsid w:val="00266BC4"/>
    <w:rsid w:val="00266C4D"/>
    <w:rsid w:val="00266C9A"/>
    <w:rsid w:val="002676DF"/>
    <w:rsid w:val="00270BED"/>
    <w:rsid w:val="0027139A"/>
    <w:rsid w:val="00271563"/>
    <w:rsid w:val="00272009"/>
    <w:rsid w:val="00272411"/>
    <w:rsid w:val="002725F5"/>
    <w:rsid w:val="002728BB"/>
    <w:rsid w:val="00272FF2"/>
    <w:rsid w:val="002740F0"/>
    <w:rsid w:val="00274566"/>
    <w:rsid w:val="002745E3"/>
    <w:rsid w:val="002748C1"/>
    <w:rsid w:val="002748E6"/>
    <w:rsid w:val="002749A1"/>
    <w:rsid w:val="00274A24"/>
    <w:rsid w:val="002759F5"/>
    <w:rsid w:val="00275D14"/>
    <w:rsid w:val="00275D52"/>
    <w:rsid w:val="0027615B"/>
    <w:rsid w:val="00276841"/>
    <w:rsid w:val="00276A78"/>
    <w:rsid w:val="002770CE"/>
    <w:rsid w:val="002771F8"/>
    <w:rsid w:val="002778FB"/>
    <w:rsid w:val="00277C2D"/>
    <w:rsid w:val="00277CAD"/>
    <w:rsid w:val="00280DE5"/>
    <w:rsid w:val="00280EB2"/>
    <w:rsid w:val="00281391"/>
    <w:rsid w:val="00281574"/>
    <w:rsid w:val="00281DCA"/>
    <w:rsid w:val="00282055"/>
    <w:rsid w:val="0028339B"/>
    <w:rsid w:val="00283A8D"/>
    <w:rsid w:val="00283CA6"/>
    <w:rsid w:val="00283CF5"/>
    <w:rsid w:val="00283DE4"/>
    <w:rsid w:val="0028408F"/>
    <w:rsid w:val="00284464"/>
    <w:rsid w:val="00284484"/>
    <w:rsid w:val="002849CA"/>
    <w:rsid w:val="00284C8E"/>
    <w:rsid w:val="0028516F"/>
    <w:rsid w:val="00285970"/>
    <w:rsid w:val="00285AB8"/>
    <w:rsid w:val="0028612F"/>
    <w:rsid w:val="0028626D"/>
    <w:rsid w:val="002865D7"/>
    <w:rsid w:val="00286750"/>
    <w:rsid w:val="00286ED9"/>
    <w:rsid w:val="00287C17"/>
    <w:rsid w:val="00287CAB"/>
    <w:rsid w:val="0029070B"/>
    <w:rsid w:val="00290ACE"/>
    <w:rsid w:val="00290F2F"/>
    <w:rsid w:val="002913A5"/>
    <w:rsid w:val="00291560"/>
    <w:rsid w:val="00291B7D"/>
    <w:rsid w:val="00291BED"/>
    <w:rsid w:val="00292A09"/>
    <w:rsid w:val="00292AD5"/>
    <w:rsid w:val="00292FBE"/>
    <w:rsid w:val="002930DF"/>
    <w:rsid w:val="00293257"/>
    <w:rsid w:val="00293B68"/>
    <w:rsid w:val="00293C76"/>
    <w:rsid w:val="00294030"/>
    <w:rsid w:val="00294138"/>
    <w:rsid w:val="00294F68"/>
    <w:rsid w:val="00295378"/>
    <w:rsid w:val="0029557E"/>
    <w:rsid w:val="002958F5"/>
    <w:rsid w:val="0029625B"/>
    <w:rsid w:val="0029646E"/>
    <w:rsid w:val="00296F27"/>
    <w:rsid w:val="00296FF9"/>
    <w:rsid w:val="00297152"/>
    <w:rsid w:val="0029721D"/>
    <w:rsid w:val="00297266"/>
    <w:rsid w:val="0029745C"/>
    <w:rsid w:val="00297DD2"/>
    <w:rsid w:val="00297F40"/>
    <w:rsid w:val="002A0519"/>
    <w:rsid w:val="002A0533"/>
    <w:rsid w:val="002A068F"/>
    <w:rsid w:val="002A0A68"/>
    <w:rsid w:val="002A0B9F"/>
    <w:rsid w:val="002A16C9"/>
    <w:rsid w:val="002A16FB"/>
    <w:rsid w:val="002A1A77"/>
    <w:rsid w:val="002A25F8"/>
    <w:rsid w:val="002A2E2A"/>
    <w:rsid w:val="002A31DE"/>
    <w:rsid w:val="002A3A4C"/>
    <w:rsid w:val="002A3DD3"/>
    <w:rsid w:val="002A4074"/>
    <w:rsid w:val="002A44D9"/>
    <w:rsid w:val="002A56A5"/>
    <w:rsid w:val="002A56C0"/>
    <w:rsid w:val="002A5C8B"/>
    <w:rsid w:val="002A6180"/>
    <w:rsid w:val="002A661F"/>
    <w:rsid w:val="002A6BB9"/>
    <w:rsid w:val="002A6E98"/>
    <w:rsid w:val="002A7757"/>
    <w:rsid w:val="002A7968"/>
    <w:rsid w:val="002A7BBC"/>
    <w:rsid w:val="002A7E83"/>
    <w:rsid w:val="002B08C7"/>
    <w:rsid w:val="002B0DD7"/>
    <w:rsid w:val="002B1417"/>
    <w:rsid w:val="002B1B88"/>
    <w:rsid w:val="002B1C7C"/>
    <w:rsid w:val="002B2391"/>
    <w:rsid w:val="002B2B71"/>
    <w:rsid w:val="002B316B"/>
    <w:rsid w:val="002B31D0"/>
    <w:rsid w:val="002B3369"/>
    <w:rsid w:val="002B39C5"/>
    <w:rsid w:val="002B3A99"/>
    <w:rsid w:val="002B3AEA"/>
    <w:rsid w:val="002B3D7B"/>
    <w:rsid w:val="002B4167"/>
    <w:rsid w:val="002B4535"/>
    <w:rsid w:val="002B4C20"/>
    <w:rsid w:val="002B4C62"/>
    <w:rsid w:val="002B4C82"/>
    <w:rsid w:val="002B553B"/>
    <w:rsid w:val="002B55A5"/>
    <w:rsid w:val="002B55FF"/>
    <w:rsid w:val="002B5D6A"/>
    <w:rsid w:val="002B6134"/>
    <w:rsid w:val="002B67CD"/>
    <w:rsid w:val="002B6A63"/>
    <w:rsid w:val="002B6FC2"/>
    <w:rsid w:val="002B7006"/>
    <w:rsid w:val="002B77DF"/>
    <w:rsid w:val="002B7821"/>
    <w:rsid w:val="002B7E0E"/>
    <w:rsid w:val="002B7EC9"/>
    <w:rsid w:val="002C000D"/>
    <w:rsid w:val="002C1505"/>
    <w:rsid w:val="002C2257"/>
    <w:rsid w:val="002C2558"/>
    <w:rsid w:val="002C290B"/>
    <w:rsid w:val="002C2940"/>
    <w:rsid w:val="002C2DE5"/>
    <w:rsid w:val="002C3474"/>
    <w:rsid w:val="002C4083"/>
    <w:rsid w:val="002C43F8"/>
    <w:rsid w:val="002C45F0"/>
    <w:rsid w:val="002C4CBB"/>
    <w:rsid w:val="002C63AD"/>
    <w:rsid w:val="002C6522"/>
    <w:rsid w:val="002C6C06"/>
    <w:rsid w:val="002C6F44"/>
    <w:rsid w:val="002C7427"/>
    <w:rsid w:val="002C7AB6"/>
    <w:rsid w:val="002C7D4F"/>
    <w:rsid w:val="002C7EB1"/>
    <w:rsid w:val="002D0ECA"/>
    <w:rsid w:val="002D122A"/>
    <w:rsid w:val="002D1630"/>
    <w:rsid w:val="002D166E"/>
    <w:rsid w:val="002D167E"/>
    <w:rsid w:val="002D1C62"/>
    <w:rsid w:val="002D1E4C"/>
    <w:rsid w:val="002D21A6"/>
    <w:rsid w:val="002D305A"/>
    <w:rsid w:val="002D3106"/>
    <w:rsid w:val="002D3E6F"/>
    <w:rsid w:val="002D3EA8"/>
    <w:rsid w:val="002D4444"/>
    <w:rsid w:val="002D474F"/>
    <w:rsid w:val="002D539B"/>
    <w:rsid w:val="002D53A2"/>
    <w:rsid w:val="002D58A6"/>
    <w:rsid w:val="002D5931"/>
    <w:rsid w:val="002D60F7"/>
    <w:rsid w:val="002D63EA"/>
    <w:rsid w:val="002D66C0"/>
    <w:rsid w:val="002D6707"/>
    <w:rsid w:val="002D6E0E"/>
    <w:rsid w:val="002D6FC2"/>
    <w:rsid w:val="002D712B"/>
    <w:rsid w:val="002D765C"/>
    <w:rsid w:val="002D77EC"/>
    <w:rsid w:val="002D7E30"/>
    <w:rsid w:val="002D7ECE"/>
    <w:rsid w:val="002E0273"/>
    <w:rsid w:val="002E035C"/>
    <w:rsid w:val="002E05A3"/>
    <w:rsid w:val="002E0859"/>
    <w:rsid w:val="002E0A56"/>
    <w:rsid w:val="002E1075"/>
    <w:rsid w:val="002E1842"/>
    <w:rsid w:val="002E18F3"/>
    <w:rsid w:val="002E1EF2"/>
    <w:rsid w:val="002E238F"/>
    <w:rsid w:val="002E3924"/>
    <w:rsid w:val="002E44FB"/>
    <w:rsid w:val="002E4D5E"/>
    <w:rsid w:val="002E6787"/>
    <w:rsid w:val="002E7B1E"/>
    <w:rsid w:val="002E7EA1"/>
    <w:rsid w:val="002E7FFC"/>
    <w:rsid w:val="002F00BE"/>
    <w:rsid w:val="002F0854"/>
    <w:rsid w:val="002F0C31"/>
    <w:rsid w:val="002F14CC"/>
    <w:rsid w:val="002F1516"/>
    <w:rsid w:val="002F1CD7"/>
    <w:rsid w:val="002F232E"/>
    <w:rsid w:val="002F2402"/>
    <w:rsid w:val="002F24D7"/>
    <w:rsid w:val="002F257A"/>
    <w:rsid w:val="002F2DB6"/>
    <w:rsid w:val="002F3078"/>
    <w:rsid w:val="002F366C"/>
    <w:rsid w:val="002F392B"/>
    <w:rsid w:val="002F3C08"/>
    <w:rsid w:val="002F45D5"/>
    <w:rsid w:val="002F516F"/>
    <w:rsid w:val="002F5BAC"/>
    <w:rsid w:val="002F5D83"/>
    <w:rsid w:val="002F65F3"/>
    <w:rsid w:val="002F6662"/>
    <w:rsid w:val="002F7ACB"/>
    <w:rsid w:val="00300F4E"/>
    <w:rsid w:val="00301001"/>
    <w:rsid w:val="0030143E"/>
    <w:rsid w:val="00301D34"/>
    <w:rsid w:val="003020F0"/>
    <w:rsid w:val="003025DF"/>
    <w:rsid w:val="00302651"/>
    <w:rsid w:val="003028D2"/>
    <w:rsid w:val="003035B7"/>
    <w:rsid w:val="003039D0"/>
    <w:rsid w:val="00303E2D"/>
    <w:rsid w:val="00303F84"/>
    <w:rsid w:val="00304213"/>
    <w:rsid w:val="00304300"/>
    <w:rsid w:val="00304465"/>
    <w:rsid w:val="0030492D"/>
    <w:rsid w:val="003049C6"/>
    <w:rsid w:val="00305C01"/>
    <w:rsid w:val="00305DF5"/>
    <w:rsid w:val="00306411"/>
    <w:rsid w:val="0030722B"/>
    <w:rsid w:val="00307BDC"/>
    <w:rsid w:val="00307E7C"/>
    <w:rsid w:val="00307F28"/>
    <w:rsid w:val="0031011B"/>
    <w:rsid w:val="0031243D"/>
    <w:rsid w:val="003127BC"/>
    <w:rsid w:val="00312E32"/>
    <w:rsid w:val="003130E3"/>
    <w:rsid w:val="0031310C"/>
    <w:rsid w:val="003134D0"/>
    <w:rsid w:val="00313C66"/>
    <w:rsid w:val="0031447B"/>
    <w:rsid w:val="003147FC"/>
    <w:rsid w:val="00315952"/>
    <w:rsid w:val="00315EA9"/>
    <w:rsid w:val="00315EFC"/>
    <w:rsid w:val="00316285"/>
    <w:rsid w:val="00316A54"/>
    <w:rsid w:val="00316AB5"/>
    <w:rsid w:val="00317031"/>
    <w:rsid w:val="003170FE"/>
    <w:rsid w:val="0031787D"/>
    <w:rsid w:val="00320535"/>
    <w:rsid w:val="00320663"/>
    <w:rsid w:val="00320B50"/>
    <w:rsid w:val="00320BB0"/>
    <w:rsid w:val="00320F8D"/>
    <w:rsid w:val="00321628"/>
    <w:rsid w:val="003216AF"/>
    <w:rsid w:val="003216B3"/>
    <w:rsid w:val="003217D5"/>
    <w:rsid w:val="00321EF0"/>
    <w:rsid w:val="0032231B"/>
    <w:rsid w:val="00322571"/>
    <w:rsid w:val="00322609"/>
    <w:rsid w:val="00323094"/>
    <w:rsid w:val="003232C8"/>
    <w:rsid w:val="00323499"/>
    <w:rsid w:val="00323A67"/>
    <w:rsid w:val="00324E27"/>
    <w:rsid w:val="0032528A"/>
    <w:rsid w:val="00325EA2"/>
    <w:rsid w:val="003261A2"/>
    <w:rsid w:val="00326270"/>
    <w:rsid w:val="003268B4"/>
    <w:rsid w:val="00327120"/>
    <w:rsid w:val="00327173"/>
    <w:rsid w:val="003271FF"/>
    <w:rsid w:val="0032724A"/>
    <w:rsid w:val="00327537"/>
    <w:rsid w:val="003303A2"/>
    <w:rsid w:val="0033074E"/>
    <w:rsid w:val="00330868"/>
    <w:rsid w:val="00330A90"/>
    <w:rsid w:val="00330CFC"/>
    <w:rsid w:val="0033111D"/>
    <w:rsid w:val="0033136A"/>
    <w:rsid w:val="0033148C"/>
    <w:rsid w:val="00331765"/>
    <w:rsid w:val="00331A80"/>
    <w:rsid w:val="00331BA9"/>
    <w:rsid w:val="00332E1A"/>
    <w:rsid w:val="00333018"/>
    <w:rsid w:val="003330F1"/>
    <w:rsid w:val="0033334E"/>
    <w:rsid w:val="00333BF2"/>
    <w:rsid w:val="00333D3C"/>
    <w:rsid w:val="00334485"/>
    <w:rsid w:val="00334F17"/>
    <w:rsid w:val="003353B3"/>
    <w:rsid w:val="003353B9"/>
    <w:rsid w:val="0033600E"/>
    <w:rsid w:val="00336B82"/>
    <w:rsid w:val="0033743B"/>
    <w:rsid w:val="0033755E"/>
    <w:rsid w:val="00341213"/>
    <w:rsid w:val="00341540"/>
    <w:rsid w:val="00341546"/>
    <w:rsid w:val="00341993"/>
    <w:rsid w:val="00341BDF"/>
    <w:rsid w:val="003423F6"/>
    <w:rsid w:val="0034297C"/>
    <w:rsid w:val="003434B9"/>
    <w:rsid w:val="0034364C"/>
    <w:rsid w:val="00343702"/>
    <w:rsid w:val="00344CDC"/>
    <w:rsid w:val="003452C2"/>
    <w:rsid w:val="0034556D"/>
    <w:rsid w:val="00345779"/>
    <w:rsid w:val="00345E0C"/>
    <w:rsid w:val="0034698C"/>
    <w:rsid w:val="00347514"/>
    <w:rsid w:val="00347888"/>
    <w:rsid w:val="003479BD"/>
    <w:rsid w:val="00347D24"/>
    <w:rsid w:val="00347EDA"/>
    <w:rsid w:val="0035003F"/>
    <w:rsid w:val="003511F8"/>
    <w:rsid w:val="00351301"/>
    <w:rsid w:val="0035130B"/>
    <w:rsid w:val="00352282"/>
    <w:rsid w:val="003526C5"/>
    <w:rsid w:val="0035279E"/>
    <w:rsid w:val="003528D8"/>
    <w:rsid w:val="0035324C"/>
    <w:rsid w:val="003536F8"/>
    <w:rsid w:val="003537EB"/>
    <w:rsid w:val="003537FE"/>
    <w:rsid w:val="00353F1D"/>
    <w:rsid w:val="00353F50"/>
    <w:rsid w:val="00354B61"/>
    <w:rsid w:val="003550C1"/>
    <w:rsid w:val="003559C1"/>
    <w:rsid w:val="00355AEB"/>
    <w:rsid w:val="003567A0"/>
    <w:rsid w:val="00356A90"/>
    <w:rsid w:val="00356E85"/>
    <w:rsid w:val="00356F09"/>
    <w:rsid w:val="00357803"/>
    <w:rsid w:val="00357B57"/>
    <w:rsid w:val="00360197"/>
    <w:rsid w:val="00360636"/>
    <w:rsid w:val="00360D91"/>
    <w:rsid w:val="00361299"/>
    <w:rsid w:val="0036137E"/>
    <w:rsid w:val="0036143C"/>
    <w:rsid w:val="003617D7"/>
    <w:rsid w:val="00361B4D"/>
    <w:rsid w:val="00363009"/>
    <w:rsid w:val="0036334D"/>
    <w:rsid w:val="00363E16"/>
    <w:rsid w:val="00364077"/>
    <w:rsid w:val="0036484C"/>
    <w:rsid w:val="00364BF0"/>
    <w:rsid w:val="003651AD"/>
    <w:rsid w:val="0036576E"/>
    <w:rsid w:val="00365D40"/>
    <w:rsid w:val="003665AB"/>
    <w:rsid w:val="00366777"/>
    <w:rsid w:val="003678F0"/>
    <w:rsid w:val="00367BB5"/>
    <w:rsid w:val="00367C6D"/>
    <w:rsid w:val="00367FD0"/>
    <w:rsid w:val="00371307"/>
    <w:rsid w:val="0037135A"/>
    <w:rsid w:val="00371858"/>
    <w:rsid w:val="003727B5"/>
    <w:rsid w:val="00373007"/>
    <w:rsid w:val="00373075"/>
    <w:rsid w:val="003730DF"/>
    <w:rsid w:val="003734D2"/>
    <w:rsid w:val="00373C29"/>
    <w:rsid w:val="00373FAB"/>
    <w:rsid w:val="003742EC"/>
    <w:rsid w:val="0037491B"/>
    <w:rsid w:val="00374C92"/>
    <w:rsid w:val="00375513"/>
    <w:rsid w:val="003756CA"/>
    <w:rsid w:val="003759CD"/>
    <w:rsid w:val="003761AE"/>
    <w:rsid w:val="00376616"/>
    <w:rsid w:val="003766C1"/>
    <w:rsid w:val="00376839"/>
    <w:rsid w:val="0037684E"/>
    <w:rsid w:val="00376AD8"/>
    <w:rsid w:val="00376E14"/>
    <w:rsid w:val="00377463"/>
    <w:rsid w:val="00377519"/>
    <w:rsid w:val="003775DB"/>
    <w:rsid w:val="00377761"/>
    <w:rsid w:val="00380D50"/>
    <w:rsid w:val="00381845"/>
    <w:rsid w:val="00381A19"/>
    <w:rsid w:val="00381D50"/>
    <w:rsid w:val="003822AD"/>
    <w:rsid w:val="00382377"/>
    <w:rsid w:val="00382762"/>
    <w:rsid w:val="003829A5"/>
    <w:rsid w:val="00383143"/>
    <w:rsid w:val="003839E9"/>
    <w:rsid w:val="00383A22"/>
    <w:rsid w:val="00383A8D"/>
    <w:rsid w:val="00384376"/>
    <w:rsid w:val="00384737"/>
    <w:rsid w:val="003849B1"/>
    <w:rsid w:val="00384A91"/>
    <w:rsid w:val="00385E63"/>
    <w:rsid w:val="0038644C"/>
    <w:rsid w:val="003866FA"/>
    <w:rsid w:val="00386815"/>
    <w:rsid w:val="00386866"/>
    <w:rsid w:val="00386AB6"/>
    <w:rsid w:val="0038788C"/>
    <w:rsid w:val="00387997"/>
    <w:rsid w:val="00387C19"/>
    <w:rsid w:val="0039028B"/>
    <w:rsid w:val="003907FF"/>
    <w:rsid w:val="00390808"/>
    <w:rsid w:val="0039082C"/>
    <w:rsid w:val="00390E33"/>
    <w:rsid w:val="00390EF2"/>
    <w:rsid w:val="00391000"/>
    <w:rsid w:val="00391387"/>
    <w:rsid w:val="00391BED"/>
    <w:rsid w:val="00391D78"/>
    <w:rsid w:val="00392BFD"/>
    <w:rsid w:val="00392C3E"/>
    <w:rsid w:val="003934BF"/>
    <w:rsid w:val="0039400F"/>
    <w:rsid w:val="003941B7"/>
    <w:rsid w:val="00394443"/>
    <w:rsid w:val="00394580"/>
    <w:rsid w:val="0039471D"/>
    <w:rsid w:val="0039482F"/>
    <w:rsid w:val="00394AF3"/>
    <w:rsid w:val="00395164"/>
    <w:rsid w:val="00395C72"/>
    <w:rsid w:val="00395F89"/>
    <w:rsid w:val="0039659F"/>
    <w:rsid w:val="00396746"/>
    <w:rsid w:val="00396D78"/>
    <w:rsid w:val="00396F91"/>
    <w:rsid w:val="00397398"/>
    <w:rsid w:val="003976CD"/>
    <w:rsid w:val="003A010E"/>
    <w:rsid w:val="003A0769"/>
    <w:rsid w:val="003A0A57"/>
    <w:rsid w:val="003A111D"/>
    <w:rsid w:val="003A12F7"/>
    <w:rsid w:val="003A13AB"/>
    <w:rsid w:val="003A1671"/>
    <w:rsid w:val="003A179E"/>
    <w:rsid w:val="003A1C8A"/>
    <w:rsid w:val="003A296A"/>
    <w:rsid w:val="003A2B95"/>
    <w:rsid w:val="003A2C2C"/>
    <w:rsid w:val="003A4187"/>
    <w:rsid w:val="003A4B19"/>
    <w:rsid w:val="003A4CF0"/>
    <w:rsid w:val="003A50C0"/>
    <w:rsid w:val="003A547D"/>
    <w:rsid w:val="003A58CC"/>
    <w:rsid w:val="003A5EC8"/>
    <w:rsid w:val="003A60C1"/>
    <w:rsid w:val="003A6720"/>
    <w:rsid w:val="003A7343"/>
    <w:rsid w:val="003A7DD3"/>
    <w:rsid w:val="003B003D"/>
    <w:rsid w:val="003B04F8"/>
    <w:rsid w:val="003B1063"/>
    <w:rsid w:val="003B177C"/>
    <w:rsid w:val="003B197F"/>
    <w:rsid w:val="003B19C3"/>
    <w:rsid w:val="003B2068"/>
    <w:rsid w:val="003B2654"/>
    <w:rsid w:val="003B2EAF"/>
    <w:rsid w:val="003B2F96"/>
    <w:rsid w:val="003B3386"/>
    <w:rsid w:val="003B3C69"/>
    <w:rsid w:val="003B3DD5"/>
    <w:rsid w:val="003B4685"/>
    <w:rsid w:val="003B554E"/>
    <w:rsid w:val="003B5588"/>
    <w:rsid w:val="003B6A23"/>
    <w:rsid w:val="003B74A0"/>
    <w:rsid w:val="003B78FA"/>
    <w:rsid w:val="003B7B5D"/>
    <w:rsid w:val="003B7CF2"/>
    <w:rsid w:val="003C016F"/>
    <w:rsid w:val="003C103B"/>
    <w:rsid w:val="003C1072"/>
    <w:rsid w:val="003C18B7"/>
    <w:rsid w:val="003C1AC1"/>
    <w:rsid w:val="003C1BE9"/>
    <w:rsid w:val="003C1D1D"/>
    <w:rsid w:val="003C1EAA"/>
    <w:rsid w:val="003C224F"/>
    <w:rsid w:val="003C2455"/>
    <w:rsid w:val="003C25CC"/>
    <w:rsid w:val="003C2CC7"/>
    <w:rsid w:val="003C3424"/>
    <w:rsid w:val="003C34CA"/>
    <w:rsid w:val="003C374F"/>
    <w:rsid w:val="003C3F69"/>
    <w:rsid w:val="003C498D"/>
    <w:rsid w:val="003C4E7D"/>
    <w:rsid w:val="003C54E7"/>
    <w:rsid w:val="003C569C"/>
    <w:rsid w:val="003C56FC"/>
    <w:rsid w:val="003C5DF5"/>
    <w:rsid w:val="003C5DFB"/>
    <w:rsid w:val="003C6222"/>
    <w:rsid w:val="003C63EB"/>
    <w:rsid w:val="003C64C7"/>
    <w:rsid w:val="003C6D6B"/>
    <w:rsid w:val="003C6E16"/>
    <w:rsid w:val="003C71DF"/>
    <w:rsid w:val="003C758B"/>
    <w:rsid w:val="003C7686"/>
    <w:rsid w:val="003C7910"/>
    <w:rsid w:val="003C7C73"/>
    <w:rsid w:val="003D1293"/>
    <w:rsid w:val="003D2EB8"/>
    <w:rsid w:val="003D40C1"/>
    <w:rsid w:val="003D4438"/>
    <w:rsid w:val="003D501B"/>
    <w:rsid w:val="003D57AC"/>
    <w:rsid w:val="003D5A76"/>
    <w:rsid w:val="003D656A"/>
    <w:rsid w:val="003D67F3"/>
    <w:rsid w:val="003D6FDC"/>
    <w:rsid w:val="003D7021"/>
    <w:rsid w:val="003D71A6"/>
    <w:rsid w:val="003E028C"/>
    <w:rsid w:val="003E06FD"/>
    <w:rsid w:val="003E0C8F"/>
    <w:rsid w:val="003E0E85"/>
    <w:rsid w:val="003E0F13"/>
    <w:rsid w:val="003E14A1"/>
    <w:rsid w:val="003E15D2"/>
    <w:rsid w:val="003E185A"/>
    <w:rsid w:val="003E1A43"/>
    <w:rsid w:val="003E1D6D"/>
    <w:rsid w:val="003E1FCE"/>
    <w:rsid w:val="003E296D"/>
    <w:rsid w:val="003E2D8E"/>
    <w:rsid w:val="003E307C"/>
    <w:rsid w:val="003E3B28"/>
    <w:rsid w:val="003E3D72"/>
    <w:rsid w:val="003E4329"/>
    <w:rsid w:val="003E4799"/>
    <w:rsid w:val="003E4D4D"/>
    <w:rsid w:val="003E51E9"/>
    <w:rsid w:val="003E5D2A"/>
    <w:rsid w:val="003E663A"/>
    <w:rsid w:val="003E67CD"/>
    <w:rsid w:val="003E6C70"/>
    <w:rsid w:val="003E7064"/>
    <w:rsid w:val="003E71F8"/>
    <w:rsid w:val="003E7201"/>
    <w:rsid w:val="003E7591"/>
    <w:rsid w:val="003E7D73"/>
    <w:rsid w:val="003F0EDF"/>
    <w:rsid w:val="003F14F2"/>
    <w:rsid w:val="003F15E7"/>
    <w:rsid w:val="003F1605"/>
    <w:rsid w:val="003F1FE1"/>
    <w:rsid w:val="003F210E"/>
    <w:rsid w:val="003F22C8"/>
    <w:rsid w:val="003F25A0"/>
    <w:rsid w:val="003F2C72"/>
    <w:rsid w:val="003F32C5"/>
    <w:rsid w:val="003F349F"/>
    <w:rsid w:val="003F3886"/>
    <w:rsid w:val="003F3B34"/>
    <w:rsid w:val="003F3D20"/>
    <w:rsid w:val="003F4934"/>
    <w:rsid w:val="003F5A0C"/>
    <w:rsid w:val="003F6023"/>
    <w:rsid w:val="003F60FD"/>
    <w:rsid w:val="003F611A"/>
    <w:rsid w:val="003F6148"/>
    <w:rsid w:val="003F6904"/>
    <w:rsid w:val="003F6A78"/>
    <w:rsid w:val="003F6BAC"/>
    <w:rsid w:val="003F7217"/>
    <w:rsid w:val="003F7377"/>
    <w:rsid w:val="003F7B44"/>
    <w:rsid w:val="003F7CAF"/>
    <w:rsid w:val="004003E5"/>
    <w:rsid w:val="00400473"/>
    <w:rsid w:val="004005C9"/>
    <w:rsid w:val="0040066F"/>
    <w:rsid w:val="004013FE"/>
    <w:rsid w:val="00401AAF"/>
    <w:rsid w:val="0040200B"/>
    <w:rsid w:val="0040220A"/>
    <w:rsid w:val="004022AF"/>
    <w:rsid w:val="00402556"/>
    <w:rsid w:val="00402875"/>
    <w:rsid w:val="00402C3A"/>
    <w:rsid w:val="00403118"/>
    <w:rsid w:val="004034F9"/>
    <w:rsid w:val="004039F8"/>
    <w:rsid w:val="004043FF"/>
    <w:rsid w:val="004044EF"/>
    <w:rsid w:val="0040478E"/>
    <w:rsid w:val="00404883"/>
    <w:rsid w:val="00404FE1"/>
    <w:rsid w:val="00405169"/>
    <w:rsid w:val="0040528F"/>
    <w:rsid w:val="00405B3D"/>
    <w:rsid w:val="00405F85"/>
    <w:rsid w:val="00406AF5"/>
    <w:rsid w:val="00407270"/>
    <w:rsid w:val="0040786D"/>
    <w:rsid w:val="00411277"/>
    <w:rsid w:val="00411A2C"/>
    <w:rsid w:val="0041239C"/>
    <w:rsid w:val="0041249E"/>
    <w:rsid w:val="004129CA"/>
    <w:rsid w:val="00412CB3"/>
    <w:rsid w:val="00412F8B"/>
    <w:rsid w:val="004131F0"/>
    <w:rsid w:val="004133B5"/>
    <w:rsid w:val="00413674"/>
    <w:rsid w:val="004138DF"/>
    <w:rsid w:val="00413926"/>
    <w:rsid w:val="00415177"/>
    <w:rsid w:val="00415289"/>
    <w:rsid w:val="004152D6"/>
    <w:rsid w:val="00415EE2"/>
    <w:rsid w:val="00415FDC"/>
    <w:rsid w:val="004164DA"/>
    <w:rsid w:val="0041656B"/>
    <w:rsid w:val="004167E7"/>
    <w:rsid w:val="00416B70"/>
    <w:rsid w:val="004179E3"/>
    <w:rsid w:val="00417D7F"/>
    <w:rsid w:val="00417E67"/>
    <w:rsid w:val="00420308"/>
    <w:rsid w:val="0042030B"/>
    <w:rsid w:val="00421F80"/>
    <w:rsid w:val="00422C70"/>
    <w:rsid w:val="00423226"/>
    <w:rsid w:val="00423235"/>
    <w:rsid w:val="0042338F"/>
    <w:rsid w:val="00423982"/>
    <w:rsid w:val="00423A61"/>
    <w:rsid w:val="00424195"/>
    <w:rsid w:val="00424C32"/>
    <w:rsid w:val="0042558B"/>
    <w:rsid w:val="0042581D"/>
    <w:rsid w:val="00425996"/>
    <w:rsid w:val="00425C71"/>
    <w:rsid w:val="00425FE6"/>
    <w:rsid w:val="00426436"/>
    <w:rsid w:val="004273C3"/>
    <w:rsid w:val="00427B86"/>
    <w:rsid w:val="00430179"/>
    <w:rsid w:val="00430655"/>
    <w:rsid w:val="0043067A"/>
    <w:rsid w:val="004310BE"/>
    <w:rsid w:val="00431226"/>
    <w:rsid w:val="0043122F"/>
    <w:rsid w:val="00432FAA"/>
    <w:rsid w:val="00433AF2"/>
    <w:rsid w:val="004349B1"/>
    <w:rsid w:val="004351DE"/>
    <w:rsid w:val="00435B5F"/>
    <w:rsid w:val="00435D82"/>
    <w:rsid w:val="00436217"/>
    <w:rsid w:val="00436DD4"/>
    <w:rsid w:val="00437218"/>
    <w:rsid w:val="004375E2"/>
    <w:rsid w:val="00440593"/>
    <w:rsid w:val="004405EF"/>
    <w:rsid w:val="00440B0C"/>
    <w:rsid w:val="0044192D"/>
    <w:rsid w:val="00442265"/>
    <w:rsid w:val="00442851"/>
    <w:rsid w:val="00442A18"/>
    <w:rsid w:val="00442AF4"/>
    <w:rsid w:val="00442F02"/>
    <w:rsid w:val="00444466"/>
    <w:rsid w:val="0044494E"/>
    <w:rsid w:val="00444D4F"/>
    <w:rsid w:val="00444D8A"/>
    <w:rsid w:val="004451F8"/>
    <w:rsid w:val="00445591"/>
    <w:rsid w:val="00445F74"/>
    <w:rsid w:val="004464C5"/>
    <w:rsid w:val="0044654B"/>
    <w:rsid w:val="00447385"/>
    <w:rsid w:val="00447775"/>
    <w:rsid w:val="00447F34"/>
    <w:rsid w:val="004506E9"/>
    <w:rsid w:val="00450809"/>
    <w:rsid w:val="00451727"/>
    <w:rsid w:val="00451B18"/>
    <w:rsid w:val="0045217D"/>
    <w:rsid w:val="0045281A"/>
    <w:rsid w:val="004537AF"/>
    <w:rsid w:val="00453A48"/>
    <w:rsid w:val="00453C7A"/>
    <w:rsid w:val="00453CC9"/>
    <w:rsid w:val="004542F6"/>
    <w:rsid w:val="004547ED"/>
    <w:rsid w:val="0045484E"/>
    <w:rsid w:val="00454852"/>
    <w:rsid w:val="00454882"/>
    <w:rsid w:val="004548FC"/>
    <w:rsid w:val="00454D77"/>
    <w:rsid w:val="00454F4B"/>
    <w:rsid w:val="00455011"/>
    <w:rsid w:val="004558C2"/>
    <w:rsid w:val="00455F08"/>
    <w:rsid w:val="0045626B"/>
    <w:rsid w:val="00456FAE"/>
    <w:rsid w:val="0045747F"/>
    <w:rsid w:val="00457687"/>
    <w:rsid w:val="00457A96"/>
    <w:rsid w:val="00457FBD"/>
    <w:rsid w:val="0046008C"/>
    <w:rsid w:val="00460727"/>
    <w:rsid w:val="00460D55"/>
    <w:rsid w:val="00460FF7"/>
    <w:rsid w:val="004610A5"/>
    <w:rsid w:val="0046115F"/>
    <w:rsid w:val="00461761"/>
    <w:rsid w:val="00461A32"/>
    <w:rsid w:val="00461D1D"/>
    <w:rsid w:val="0046219D"/>
    <w:rsid w:val="0046223F"/>
    <w:rsid w:val="00462579"/>
    <w:rsid w:val="00462753"/>
    <w:rsid w:val="00462B6C"/>
    <w:rsid w:val="00462DA8"/>
    <w:rsid w:val="00464391"/>
    <w:rsid w:val="0046460B"/>
    <w:rsid w:val="004653CD"/>
    <w:rsid w:val="00465A36"/>
    <w:rsid w:val="00465C12"/>
    <w:rsid w:val="00465DF7"/>
    <w:rsid w:val="004667B9"/>
    <w:rsid w:val="00466ACB"/>
    <w:rsid w:val="00466B6A"/>
    <w:rsid w:val="00466ED7"/>
    <w:rsid w:val="004671FE"/>
    <w:rsid w:val="00467444"/>
    <w:rsid w:val="00467F6A"/>
    <w:rsid w:val="004706F2"/>
    <w:rsid w:val="00470725"/>
    <w:rsid w:val="00470CD7"/>
    <w:rsid w:val="00470FFA"/>
    <w:rsid w:val="0047159E"/>
    <w:rsid w:val="00471D68"/>
    <w:rsid w:val="00471E27"/>
    <w:rsid w:val="00472122"/>
    <w:rsid w:val="00472674"/>
    <w:rsid w:val="00473B20"/>
    <w:rsid w:val="00473CC3"/>
    <w:rsid w:val="0047428B"/>
    <w:rsid w:val="00474497"/>
    <w:rsid w:val="004745A0"/>
    <w:rsid w:val="00474BCF"/>
    <w:rsid w:val="00475306"/>
    <w:rsid w:val="0047585A"/>
    <w:rsid w:val="00475FE5"/>
    <w:rsid w:val="00476350"/>
    <w:rsid w:val="004767B1"/>
    <w:rsid w:val="00476D67"/>
    <w:rsid w:val="00476EA7"/>
    <w:rsid w:val="004776F5"/>
    <w:rsid w:val="0047782B"/>
    <w:rsid w:val="004804BF"/>
    <w:rsid w:val="0048091E"/>
    <w:rsid w:val="00480B87"/>
    <w:rsid w:val="0048140E"/>
    <w:rsid w:val="00481FA8"/>
    <w:rsid w:val="00482460"/>
    <w:rsid w:val="004824C8"/>
    <w:rsid w:val="004827F1"/>
    <w:rsid w:val="00482859"/>
    <w:rsid w:val="004829F1"/>
    <w:rsid w:val="00482AD1"/>
    <w:rsid w:val="00482EE0"/>
    <w:rsid w:val="00482FEF"/>
    <w:rsid w:val="00483338"/>
    <w:rsid w:val="004835EE"/>
    <w:rsid w:val="00483B45"/>
    <w:rsid w:val="00483F18"/>
    <w:rsid w:val="00483F96"/>
    <w:rsid w:val="004842C5"/>
    <w:rsid w:val="004847FF"/>
    <w:rsid w:val="004849E6"/>
    <w:rsid w:val="004857B7"/>
    <w:rsid w:val="004866B1"/>
    <w:rsid w:val="004872DC"/>
    <w:rsid w:val="00487533"/>
    <w:rsid w:val="004902EE"/>
    <w:rsid w:val="00490802"/>
    <w:rsid w:val="004909BB"/>
    <w:rsid w:val="00491021"/>
    <w:rsid w:val="0049186E"/>
    <w:rsid w:val="00491C6A"/>
    <w:rsid w:val="004924E0"/>
    <w:rsid w:val="00492BF4"/>
    <w:rsid w:val="00492C4D"/>
    <w:rsid w:val="00492DD5"/>
    <w:rsid w:val="00492F01"/>
    <w:rsid w:val="0049303C"/>
    <w:rsid w:val="00493536"/>
    <w:rsid w:val="0049362F"/>
    <w:rsid w:val="00493A69"/>
    <w:rsid w:val="00493AB4"/>
    <w:rsid w:val="004942DE"/>
    <w:rsid w:val="00494564"/>
    <w:rsid w:val="004949DE"/>
    <w:rsid w:val="00494DBB"/>
    <w:rsid w:val="0049510E"/>
    <w:rsid w:val="004958BA"/>
    <w:rsid w:val="004958CD"/>
    <w:rsid w:val="00495B02"/>
    <w:rsid w:val="004962D0"/>
    <w:rsid w:val="0049688C"/>
    <w:rsid w:val="004969F3"/>
    <w:rsid w:val="00496A0C"/>
    <w:rsid w:val="00496CF3"/>
    <w:rsid w:val="00496D0F"/>
    <w:rsid w:val="00497311"/>
    <w:rsid w:val="0049754C"/>
    <w:rsid w:val="004A0A9A"/>
    <w:rsid w:val="004A102B"/>
    <w:rsid w:val="004A2306"/>
    <w:rsid w:val="004A248E"/>
    <w:rsid w:val="004A2696"/>
    <w:rsid w:val="004A43D3"/>
    <w:rsid w:val="004A48EB"/>
    <w:rsid w:val="004A51EC"/>
    <w:rsid w:val="004A53F0"/>
    <w:rsid w:val="004A556D"/>
    <w:rsid w:val="004A572F"/>
    <w:rsid w:val="004A5A2F"/>
    <w:rsid w:val="004A5BF7"/>
    <w:rsid w:val="004A5D93"/>
    <w:rsid w:val="004A6309"/>
    <w:rsid w:val="004A65E3"/>
    <w:rsid w:val="004A7143"/>
    <w:rsid w:val="004B00B0"/>
    <w:rsid w:val="004B1455"/>
    <w:rsid w:val="004B1B96"/>
    <w:rsid w:val="004B2070"/>
    <w:rsid w:val="004B263B"/>
    <w:rsid w:val="004B27F2"/>
    <w:rsid w:val="004B29BF"/>
    <w:rsid w:val="004B2B47"/>
    <w:rsid w:val="004B317C"/>
    <w:rsid w:val="004B33ED"/>
    <w:rsid w:val="004B3E36"/>
    <w:rsid w:val="004B4344"/>
    <w:rsid w:val="004B4570"/>
    <w:rsid w:val="004B4FEF"/>
    <w:rsid w:val="004B509B"/>
    <w:rsid w:val="004B5603"/>
    <w:rsid w:val="004B5725"/>
    <w:rsid w:val="004B5791"/>
    <w:rsid w:val="004B5D88"/>
    <w:rsid w:val="004B64BA"/>
    <w:rsid w:val="004B680B"/>
    <w:rsid w:val="004B72C1"/>
    <w:rsid w:val="004B7388"/>
    <w:rsid w:val="004B75F7"/>
    <w:rsid w:val="004B7669"/>
    <w:rsid w:val="004B7DED"/>
    <w:rsid w:val="004C0178"/>
    <w:rsid w:val="004C0C55"/>
    <w:rsid w:val="004C0DF2"/>
    <w:rsid w:val="004C0F5C"/>
    <w:rsid w:val="004C11A3"/>
    <w:rsid w:val="004C15C7"/>
    <w:rsid w:val="004C2024"/>
    <w:rsid w:val="004C2ACD"/>
    <w:rsid w:val="004C2E13"/>
    <w:rsid w:val="004C310B"/>
    <w:rsid w:val="004C3123"/>
    <w:rsid w:val="004C37CB"/>
    <w:rsid w:val="004C383B"/>
    <w:rsid w:val="004C4498"/>
    <w:rsid w:val="004C4662"/>
    <w:rsid w:val="004C4FF2"/>
    <w:rsid w:val="004C5681"/>
    <w:rsid w:val="004C5C49"/>
    <w:rsid w:val="004C60B2"/>
    <w:rsid w:val="004C6DD0"/>
    <w:rsid w:val="004C719C"/>
    <w:rsid w:val="004C7509"/>
    <w:rsid w:val="004C774A"/>
    <w:rsid w:val="004C7815"/>
    <w:rsid w:val="004C7FD4"/>
    <w:rsid w:val="004D08F3"/>
    <w:rsid w:val="004D0941"/>
    <w:rsid w:val="004D13FC"/>
    <w:rsid w:val="004D1A83"/>
    <w:rsid w:val="004D1F03"/>
    <w:rsid w:val="004D2141"/>
    <w:rsid w:val="004D228C"/>
    <w:rsid w:val="004D23C2"/>
    <w:rsid w:val="004D28B2"/>
    <w:rsid w:val="004D2D92"/>
    <w:rsid w:val="004D3621"/>
    <w:rsid w:val="004D3B02"/>
    <w:rsid w:val="004D44D2"/>
    <w:rsid w:val="004D49F6"/>
    <w:rsid w:val="004D4BDC"/>
    <w:rsid w:val="004D4C8F"/>
    <w:rsid w:val="004D5166"/>
    <w:rsid w:val="004D5794"/>
    <w:rsid w:val="004D57C9"/>
    <w:rsid w:val="004D62B6"/>
    <w:rsid w:val="004D655E"/>
    <w:rsid w:val="004D67F0"/>
    <w:rsid w:val="004D7CCC"/>
    <w:rsid w:val="004E0061"/>
    <w:rsid w:val="004E02F6"/>
    <w:rsid w:val="004E034E"/>
    <w:rsid w:val="004E044E"/>
    <w:rsid w:val="004E0916"/>
    <w:rsid w:val="004E0B04"/>
    <w:rsid w:val="004E0C6A"/>
    <w:rsid w:val="004E0CEE"/>
    <w:rsid w:val="004E0FBE"/>
    <w:rsid w:val="004E1507"/>
    <w:rsid w:val="004E15C5"/>
    <w:rsid w:val="004E23C9"/>
    <w:rsid w:val="004E28F1"/>
    <w:rsid w:val="004E2D4A"/>
    <w:rsid w:val="004E3043"/>
    <w:rsid w:val="004E3052"/>
    <w:rsid w:val="004E32EE"/>
    <w:rsid w:val="004E4101"/>
    <w:rsid w:val="004E428A"/>
    <w:rsid w:val="004E4895"/>
    <w:rsid w:val="004E48A5"/>
    <w:rsid w:val="004E4DDA"/>
    <w:rsid w:val="004E4FFA"/>
    <w:rsid w:val="004E5467"/>
    <w:rsid w:val="004E6216"/>
    <w:rsid w:val="004E6C01"/>
    <w:rsid w:val="004E6F1C"/>
    <w:rsid w:val="004E74FF"/>
    <w:rsid w:val="004E76B3"/>
    <w:rsid w:val="004E7716"/>
    <w:rsid w:val="004E7906"/>
    <w:rsid w:val="004E7DBA"/>
    <w:rsid w:val="004F0128"/>
    <w:rsid w:val="004F0DDA"/>
    <w:rsid w:val="004F0EEA"/>
    <w:rsid w:val="004F1484"/>
    <w:rsid w:val="004F1C52"/>
    <w:rsid w:val="004F2262"/>
    <w:rsid w:val="004F2B2E"/>
    <w:rsid w:val="004F2DE6"/>
    <w:rsid w:val="004F2F0B"/>
    <w:rsid w:val="004F38D3"/>
    <w:rsid w:val="004F4E2D"/>
    <w:rsid w:val="004F4F3C"/>
    <w:rsid w:val="004F564B"/>
    <w:rsid w:val="004F5F6B"/>
    <w:rsid w:val="004F6617"/>
    <w:rsid w:val="004F6C1F"/>
    <w:rsid w:val="004F752B"/>
    <w:rsid w:val="004F759C"/>
    <w:rsid w:val="004F7E8D"/>
    <w:rsid w:val="004F7EEB"/>
    <w:rsid w:val="004F7FC1"/>
    <w:rsid w:val="0050015B"/>
    <w:rsid w:val="005008E4"/>
    <w:rsid w:val="005009C8"/>
    <w:rsid w:val="00500A50"/>
    <w:rsid w:val="00500D17"/>
    <w:rsid w:val="00500E2B"/>
    <w:rsid w:val="00501199"/>
    <w:rsid w:val="00501436"/>
    <w:rsid w:val="0050178E"/>
    <w:rsid w:val="00501D98"/>
    <w:rsid w:val="00502557"/>
    <w:rsid w:val="0050261F"/>
    <w:rsid w:val="0050276F"/>
    <w:rsid w:val="00502D33"/>
    <w:rsid w:val="00502DB3"/>
    <w:rsid w:val="00503310"/>
    <w:rsid w:val="00503695"/>
    <w:rsid w:val="00503ED7"/>
    <w:rsid w:val="005050D6"/>
    <w:rsid w:val="0050530C"/>
    <w:rsid w:val="005055D3"/>
    <w:rsid w:val="00505613"/>
    <w:rsid w:val="00505808"/>
    <w:rsid w:val="00505D6D"/>
    <w:rsid w:val="0050619D"/>
    <w:rsid w:val="005063FD"/>
    <w:rsid w:val="005066E3"/>
    <w:rsid w:val="0050674E"/>
    <w:rsid w:val="00506D30"/>
    <w:rsid w:val="00506D66"/>
    <w:rsid w:val="005071B4"/>
    <w:rsid w:val="005071D9"/>
    <w:rsid w:val="00510B16"/>
    <w:rsid w:val="005110A4"/>
    <w:rsid w:val="00511496"/>
    <w:rsid w:val="00511609"/>
    <w:rsid w:val="00511DBF"/>
    <w:rsid w:val="005120D4"/>
    <w:rsid w:val="005123C1"/>
    <w:rsid w:val="00512CDA"/>
    <w:rsid w:val="0051311D"/>
    <w:rsid w:val="00513139"/>
    <w:rsid w:val="005136C6"/>
    <w:rsid w:val="00513817"/>
    <w:rsid w:val="00513F41"/>
    <w:rsid w:val="00513FAA"/>
    <w:rsid w:val="00514119"/>
    <w:rsid w:val="00514730"/>
    <w:rsid w:val="00514EF8"/>
    <w:rsid w:val="005150E4"/>
    <w:rsid w:val="0051537E"/>
    <w:rsid w:val="0051564D"/>
    <w:rsid w:val="00516577"/>
    <w:rsid w:val="00516F4D"/>
    <w:rsid w:val="005176D1"/>
    <w:rsid w:val="00517819"/>
    <w:rsid w:val="00517946"/>
    <w:rsid w:val="00517B8F"/>
    <w:rsid w:val="00517B9C"/>
    <w:rsid w:val="00517EC1"/>
    <w:rsid w:val="0052013C"/>
    <w:rsid w:val="005207E8"/>
    <w:rsid w:val="00521335"/>
    <w:rsid w:val="00521382"/>
    <w:rsid w:val="00522102"/>
    <w:rsid w:val="0052236C"/>
    <w:rsid w:val="00522617"/>
    <w:rsid w:val="005227B0"/>
    <w:rsid w:val="00522A9A"/>
    <w:rsid w:val="005234A6"/>
    <w:rsid w:val="00523BBC"/>
    <w:rsid w:val="00523E58"/>
    <w:rsid w:val="00523FDD"/>
    <w:rsid w:val="00524387"/>
    <w:rsid w:val="00524C29"/>
    <w:rsid w:val="00524E3B"/>
    <w:rsid w:val="005257F3"/>
    <w:rsid w:val="00525CB9"/>
    <w:rsid w:val="00525DBE"/>
    <w:rsid w:val="00525DD8"/>
    <w:rsid w:val="00525F34"/>
    <w:rsid w:val="00526560"/>
    <w:rsid w:val="00526F52"/>
    <w:rsid w:val="005271C2"/>
    <w:rsid w:val="00530121"/>
    <w:rsid w:val="0053047B"/>
    <w:rsid w:val="00530B7F"/>
    <w:rsid w:val="005310D4"/>
    <w:rsid w:val="00531119"/>
    <w:rsid w:val="005324F1"/>
    <w:rsid w:val="00532631"/>
    <w:rsid w:val="005328E9"/>
    <w:rsid w:val="00532CDD"/>
    <w:rsid w:val="005342CF"/>
    <w:rsid w:val="00535FD3"/>
    <w:rsid w:val="00536892"/>
    <w:rsid w:val="00536CE4"/>
    <w:rsid w:val="00536D74"/>
    <w:rsid w:val="00536EB3"/>
    <w:rsid w:val="00537B85"/>
    <w:rsid w:val="00537BA0"/>
    <w:rsid w:val="00540426"/>
    <w:rsid w:val="0054053D"/>
    <w:rsid w:val="0054075E"/>
    <w:rsid w:val="00540919"/>
    <w:rsid w:val="00540BA1"/>
    <w:rsid w:val="00540C99"/>
    <w:rsid w:val="00540DAD"/>
    <w:rsid w:val="00540F4E"/>
    <w:rsid w:val="00540FAA"/>
    <w:rsid w:val="005416A9"/>
    <w:rsid w:val="00541933"/>
    <w:rsid w:val="005427FB"/>
    <w:rsid w:val="00542FDB"/>
    <w:rsid w:val="00543162"/>
    <w:rsid w:val="00543A2D"/>
    <w:rsid w:val="00544066"/>
    <w:rsid w:val="005442F6"/>
    <w:rsid w:val="005450ED"/>
    <w:rsid w:val="00545939"/>
    <w:rsid w:val="00546007"/>
    <w:rsid w:val="005465EB"/>
    <w:rsid w:val="00546861"/>
    <w:rsid w:val="005469BE"/>
    <w:rsid w:val="00546B7F"/>
    <w:rsid w:val="00546B87"/>
    <w:rsid w:val="00547425"/>
    <w:rsid w:val="0055042B"/>
    <w:rsid w:val="00550713"/>
    <w:rsid w:val="00550DBA"/>
    <w:rsid w:val="00550E9B"/>
    <w:rsid w:val="00550FCA"/>
    <w:rsid w:val="005514CA"/>
    <w:rsid w:val="00551CBC"/>
    <w:rsid w:val="0055214C"/>
    <w:rsid w:val="00552412"/>
    <w:rsid w:val="005526BB"/>
    <w:rsid w:val="00552945"/>
    <w:rsid w:val="00552E7D"/>
    <w:rsid w:val="005541A3"/>
    <w:rsid w:val="005549D8"/>
    <w:rsid w:val="00554D1C"/>
    <w:rsid w:val="005558D7"/>
    <w:rsid w:val="00555CE0"/>
    <w:rsid w:val="005563F8"/>
    <w:rsid w:val="00556D9D"/>
    <w:rsid w:val="00556F15"/>
    <w:rsid w:val="005570FE"/>
    <w:rsid w:val="00557276"/>
    <w:rsid w:val="005572FF"/>
    <w:rsid w:val="00557645"/>
    <w:rsid w:val="00557B18"/>
    <w:rsid w:val="005600FE"/>
    <w:rsid w:val="005604C0"/>
    <w:rsid w:val="0056079E"/>
    <w:rsid w:val="005619C8"/>
    <w:rsid w:val="005621B1"/>
    <w:rsid w:val="005628C9"/>
    <w:rsid w:val="00563104"/>
    <w:rsid w:val="0056397B"/>
    <w:rsid w:val="0056472D"/>
    <w:rsid w:val="00564AC8"/>
    <w:rsid w:val="005651F5"/>
    <w:rsid w:val="00565637"/>
    <w:rsid w:val="00566833"/>
    <w:rsid w:val="00566999"/>
    <w:rsid w:val="00566D16"/>
    <w:rsid w:val="00567D08"/>
    <w:rsid w:val="00567DB4"/>
    <w:rsid w:val="00570AE3"/>
    <w:rsid w:val="00570DA3"/>
    <w:rsid w:val="0057126C"/>
    <w:rsid w:val="005712EF"/>
    <w:rsid w:val="005714A9"/>
    <w:rsid w:val="00571CA1"/>
    <w:rsid w:val="005729D9"/>
    <w:rsid w:val="00573B56"/>
    <w:rsid w:val="00573D16"/>
    <w:rsid w:val="0057432F"/>
    <w:rsid w:val="00574C1A"/>
    <w:rsid w:val="00575041"/>
    <w:rsid w:val="00575472"/>
    <w:rsid w:val="0057551B"/>
    <w:rsid w:val="00575A4E"/>
    <w:rsid w:val="00576135"/>
    <w:rsid w:val="0057643D"/>
    <w:rsid w:val="00576A8D"/>
    <w:rsid w:val="00576BF9"/>
    <w:rsid w:val="00576D82"/>
    <w:rsid w:val="005770C5"/>
    <w:rsid w:val="0057725A"/>
    <w:rsid w:val="00577422"/>
    <w:rsid w:val="00580238"/>
    <w:rsid w:val="0058039F"/>
    <w:rsid w:val="00580467"/>
    <w:rsid w:val="0058078D"/>
    <w:rsid w:val="005808E9"/>
    <w:rsid w:val="00580A25"/>
    <w:rsid w:val="00580E59"/>
    <w:rsid w:val="005812D7"/>
    <w:rsid w:val="00581989"/>
    <w:rsid w:val="00581BF6"/>
    <w:rsid w:val="00581CA1"/>
    <w:rsid w:val="005820C1"/>
    <w:rsid w:val="0058237A"/>
    <w:rsid w:val="0058277A"/>
    <w:rsid w:val="0058278A"/>
    <w:rsid w:val="00583BAA"/>
    <w:rsid w:val="00583BD0"/>
    <w:rsid w:val="00584620"/>
    <w:rsid w:val="005848CF"/>
    <w:rsid w:val="00585BC7"/>
    <w:rsid w:val="0058625B"/>
    <w:rsid w:val="00586ACB"/>
    <w:rsid w:val="00586B17"/>
    <w:rsid w:val="00587692"/>
    <w:rsid w:val="00587A31"/>
    <w:rsid w:val="00590B5C"/>
    <w:rsid w:val="00590F55"/>
    <w:rsid w:val="00591A23"/>
    <w:rsid w:val="00591FA4"/>
    <w:rsid w:val="00592C0F"/>
    <w:rsid w:val="00592E33"/>
    <w:rsid w:val="005933AE"/>
    <w:rsid w:val="00593741"/>
    <w:rsid w:val="00593C0D"/>
    <w:rsid w:val="00593C96"/>
    <w:rsid w:val="00594A7F"/>
    <w:rsid w:val="00594F03"/>
    <w:rsid w:val="00594FCC"/>
    <w:rsid w:val="005959A1"/>
    <w:rsid w:val="00596165"/>
    <w:rsid w:val="0059628F"/>
    <w:rsid w:val="005978C1"/>
    <w:rsid w:val="00597B84"/>
    <w:rsid w:val="00597E32"/>
    <w:rsid w:val="00597F6B"/>
    <w:rsid w:val="005A0684"/>
    <w:rsid w:val="005A0839"/>
    <w:rsid w:val="005A0D2C"/>
    <w:rsid w:val="005A102A"/>
    <w:rsid w:val="005A10B5"/>
    <w:rsid w:val="005A132F"/>
    <w:rsid w:val="005A1365"/>
    <w:rsid w:val="005A18A9"/>
    <w:rsid w:val="005A1A01"/>
    <w:rsid w:val="005A1A4F"/>
    <w:rsid w:val="005A21BD"/>
    <w:rsid w:val="005A24D7"/>
    <w:rsid w:val="005A3507"/>
    <w:rsid w:val="005A3AAD"/>
    <w:rsid w:val="005A5280"/>
    <w:rsid w:val="005A6749"/>
    <w:rsid w:val="005A6F58"/>
    <w:rsid w:val="005A6FCD"/>
    <w:rsid w:val="005A70CD"/>
    <w:rsid w:val="005A70D6"/>
    <w:rsid w:val="005A76AC"/>
    <w:rsid w:val="005A76C7"/>
    <w:rsid w:val="005A7A02"/>
    <w:rsid w:val="005A7A07"/>
    <w:rsid w:val="005B0434"/>
    <w:rsid w:val="005B10ED"/>
    <w:rsid w:val="005B17C5"/>
    <w:rsid w:val="005B2334"/>
    <w:rsid w:val="005B2706"/>
    <w:rsid w:val="005B2AC9"/>
    <w:rsid w:val="005B2DA1"/>
    <w:rsid w:val="005B3A95"/>
    <w:rsid w:val="005B3D15"/>
    <w:rsid w:val="005B412D"/>
    <w:rsid w:val="005B42CE"/>
    <w:rsid w:val="005B457C"/>
    <w:rsid w:val="005B4C56"/>
    <w:rsid w:val="005B51C0"/>
    <w:rsid w:val="005B53CA"/>
    <w:rsid w:val="005B619F"/>
    <w:rsid w:val="005B68BD"/>
    <w:rsid w:val="005B6918"/>
    <w:rsid w:val="005B7CD3"/>
    <w:rsid w:val="005C03ED"/>
    <w:rsid w:val="005C0884"/>
    <w:rsid w:val="005C1283"/>
    <w:rsid w:val="005C165A"/>
    <w:rsid w:val="005C1702"/>
    <w:rsid w:val="005C18B1"/>
    <w:rsid w:val="005C18E6"/>
    <w:rsid w:val="005C1923"/>
    <w:rsid w:val="005C1967"/>
    <w:rsid w:val="005C221F"/>
    <w:rsid w:val="005C2279"/>
    <w:rsid w:val="005C2809"/>
    <w:rsid w:val="005C2EF3"/>
    <w:rsid w:val="005C357B"/>
    <w:rsid w:val="005C415B"/>
    <w:rsid w:val="005C46DC"/>
    <w:rsid w:val="005C4782"/>
    <w:rsid w:val="005C4B0A"/>
    <w:rsid w:val="005C51DC"/>
    <w:rsid w:val="005C541D"/>
    <w:rsid w:val="005C5AB3"/>
    <w:rsid w:val="005C5D14"/>
    <w:rsid w:val="005C5DF4"/>
    <w:rsid w:val="005C695B"/>
    <w:rsid w:val="005C6A4C"/>
    <w:rsid w:val="005C6E12"/>
    <w:rsid w:val="005C6F7A"/>
    <w:rsid w:val="005C713C"/>
    <w:rsid w:val="005C73EA"/>
    <w:rsid w:val="005C771E"/>
    <w:rsid w:val="005C79E0"/>
    <w:rsid w:val="005C7A2E"/>
    <w:rsid w:val="005D0184"/>
    <w:rsid w:val="005D0327"/>
    <w:rsid w:val="005D125D"/>
    <w:rsid w:val="005D15BE"/>
    <w:rsid w:val="005D17E7"/>
    <w:rsid w:val="005D221F"/>
    <w:rsid w:val="005D2258"/>
    <w:rsid w:val="005D2B10"/>
    <w:rsid w:val="005D2BA2"/>
    <w:rsid w:val="005D2D56"/>
    <w:rsid w:val="005D3366"/>
    <w:rsid w:val="005D398E"/>
    <w:rsid w:val="005D3A9D"/>
    <w:rsid w:val="005D3E03"/>
    <w:rsid w:val="005D455D"/>
    <w:rsid w:val="005D514D"/>
    <w:rsid w:val="005D5D2C"/>
    <w:rsid w:val="005D5E36"/>
    <w:rsid w:val="005D5FCC"/>
    <w:rsid w:val="005D644C"/>
    <w:rsid w:val="005D784F"/>
    <w:rsid w:val="005E061E"/>
    <w:rsid w:val="005E08F8"/>
    <w:rsid w:val="005E0F7B"/>
    <w:rsid w:val="005E1157"/>
    <w:rsid w:val="005E17CB"/>
    <w:rsid w:val="005E1D1A"/>
    <w:rsid w:val="005E26BF"/>
    <w:rsid w:val="005E37D9"/>
    <w:rsid w:val="005E3EFD"/>
    <w:rsid w:val="005E589E"/>
    <w:rsid w:val="005E614E"/>
    <w:rsid w:val="005E6E9C"/>
    <w:rsid w:val="005E71F5"/>
    <w:rsid w:val="005E72D3"/>
    <w:rsid w:val="005E7717"/>
    <w:rsid w:val="005E7888"/>
    <w:rsid w:val="005E7D90"/>
    <w:rsid w:val="005F0450"/>
    <w:rsid w:val="005F079C"/>
    <w:rsid w:val="005F0A9E"/>
    <w:rsid w:val="005F0BD7"/>
    <w:rsid w:val="005F0C71"/>
    <w:rsid w:val="005F1648"/>
    <w:rsid w:val="005F1C57"/>
    <w:rsid w:val="005F1CA0"/>
    <w:rsid w:val="005F250D"/>
    <w:rsid w:val="005F256D"/>
    <w:rsid w:val="005F2611"/>
    <w:rsid w:val="005F3245"/>
    <w:rsid w:val="005F379B"/>
    <w:rsid w:val="005F3BE2"/>
    <w:rsid w:val="005F3E21"/>
    <w:rsid w:val="005F3F6E"/>
    <w:rsid w:val="005F41BE"/>
    <w:rsid w:val="005F43C7"/>
    <w:rsid w:val="005F4B64"/>
    <w:rsid w:val="005F5B48"/>
    <w:rsid w:val="005F5C26"/>
    <w:rsid w:val="005F6A72"/>
    <w:rsid w:val="005F6DE6"/>
    <w:rsid w:val="005F7132"/>
    <w:rsid w:val="005F74C5"/>
    <w:rsid w:val="005F773D"/>
    <w:rsid w:val="005F79B9"/>
    <w:rsid w:val="0060060A"/>
    <w:rsid w:val="0060062E"/>
    <w:rsid w:val="006009A3"/>
    <w:rsid w:val="00600DA8"/>
    <w:rsid w:val="00601567"/>
    <w:rsid w:val="00601772"/>
    <w:rsid w:val="00601C65"/>
    <w:rsid w:val="006027E1"/>
    <w:rsid w:val="00603019"/>
    <w:rsid w:val="006032D3"/>
    <w:rsid w:val="00603349"/>
    <w:rsid w:val="006035D0"/>
    <w:rsid w:val="00603975"/>
    <w:rsid w:val="00603AAD"/>
    <w:rsid w:val="0060417E"/>
    <w:rsid w:val="0060427C"/>
    <w:rsid w:val="006042C6"/>
    <w:rsid w:val="006044BB"/>
    <w:rsid w:val="006047C4"/>
    <w:rsid w:val="00604C1D"/>
    <w:rsid w:val="00605335"/>
    <w:rsid w:val="0060556D"/>
    <w:rsid w:val="006057B7"/>
    <w:rsid w:val="0060662A"/>
    <w:rsid w:val="0060685F"/>
    <w:rsid w:val="006079B1"/>
    <w:rsid w:val="00607D17"/>
    <w:rsid w:val="00610242"/>
    <w:rsid w:val="00610305"/>
    <w:rsid w:val="0061050D"/>
    <w:rsid w:val="00610675"/>
    <w:rsid w:val="00610879"/>
    <w:rsid w:val="0061153C"/>
    <w:rsid w:val="00611760"/>
    <w:rsid w:val="00611A0D"/>
    <w:rsid w:val="00611A4C"/>
    <w:rsid w:val="00611AF1"/>
    <w:rsid w:val="00611C73"/>
    <w:rsid w:val="00611F2E"/>
    <w:rsid w:val="00612126"/>
    <w:rsid w:val="00613103"/>
    <w:rsid w:val="00613C7A"/>
    <w:rsid w:val="00614095"/>
    <w:rsid w:val="00614199"/>
    <w:rsid w:val="0061440A"/>
    <w:rsid w:val="0061488D"/>
    <w:rsid w:val="00615300"/>
    <w:rsid w:val="006158E7"/>
    <w:rsid w:val="00615951"/>
    <w:rsid w:val="00616A77"/>
    <w:rsid w:val="00616C37"/>
    <w:rsid w:val="00616ED6"/>
    <w:rsid w:val="00617959"/>
    <w:rsid w:val="006205EF"/>
    <w:rsid w:val="006215FC"/>
    <w:rsid w:val="00621A00"/>
    <w:rsid w:val="00621B40"/>
    <w:rsid w:val="00621F42"/>
    <w:rsid w:val="006220BF"/>
    <w:rsid w:val="006224D7"/>
    <w:rsid w:val="00622849"/>
    <w:rsid w:val="00623414"/>
    <w:rsid w:val="00623769"/>
    <w:rsid w:val="00624049"/>
    <w:rsid w:val="00624DD3"/>
    <w:rsid w:val="006260B8"/>
    <w:rsid w:val="0062619C"/>
    <w:rsid w:val="006262D7"/>
    <w:rsid w:val="00626A2B"/>
    <w:rsid w:val="006272FC"/>
    <w:rsid w:val="00627995"/>
    <w:rsid w:val="00627ACD"/>
    <w:rsid w:val="00627AD2"/>
    <w:rsid w:val="006305AF"/>
    <w:rsid w:val="00630873"/>
    <w:rsid w:val="00630A77"/>
    <w:rsid w:val="00630B60"/>
    <w:rsid w:val="00630BC0"/>
    <w:rsid w:val="00630CB9"/>
    <w:rsid w:val="00630F70"/>
    <w:rsid w:val="006313DB"/>
    <w:rsid w:val="00631E4A"/>
    <w:rsid w:val="00632125"/>
    <w:rsid w:val="006327F1"/>
    <w:rsid w:val="00632B19"/>
    <w:rsid w:val="00632D61"/>
    <w:rsid w:val="006330BB"/>
    <w:rsid w:val="0063333D"/>
    <w:rsid w:val="00633B92"/>
    <w:rsid w:val="00633BFC"/>
    <w:rsid w:val="00633C6A"/>
    <w:rsid w:val="00633F8C"/>
    <w:rsid w:val="006341D3"/>
    <w:rsid w:val="006341FC"/>
    <w:rsid w:val="00634511"/>
    <w:rsid w:val="006349C3"/>
    <w:rsid w:val="00634C16"/>
    <w:rsid w:val="00635777"/>
    <w:rsid w:val="0063617C"/>
    <w:rsid w:val="006362E6"/>
    <w:rsid w:val="006365E9"/>
    <w:rsid w:val="0063672E"/>
    <w:rsid w:val="0063695D"/>
    <w:rsid w:val="00636DE1"/>
    <w:rsid w:val="00637141"/>
    <w:rsid w:val="00637195"/>
    <w:rsid w:val="006374A2"/>
    <w:rsid w:val="006374AC"/>
    <w:rsid w:val="006404A5"/>
    <w:rsid w:val="006406BA"/>
    <w:rsid w:val="0064081A"/>
    <w:rsid w:val="006408A1"/>
    <w:rsid w:val="00640B48"/>
    <w:rsid w:val="00640BEF"/>
    <w:rsid w:val="00641128"/>
    <w:rsid w:val="00641313"/>
    <w:rsid w:val="0064176C"/>
    <w:rsid w:val="006417DA"/>
    <w:rsid w:val="00641A17"/>
    <w:rsid w:val="00641B56"/>
    <w:rsid w:val="00642D3D"/>
    <w:rsid w:val="00642D45"/>
    <w:rsid w:val="0064303C"/>
    <w:rsid w:val="00643C13"/>
    <w:rsid w:val="00643CD5"/>
    <w:rsid w:val="0064418F"/>
    <w:rsid w:val="006441D4"/>
    <w:rsid w:val="006442C4"/>
    <w:rsid w:val="00644811"/>
    <w:rsid w:val="006450B8"/>
    <w:rsid w:val="0064524F"/>
    <w:rsid w:val="00646223"/>
    <w:rsid w:val="00646399"/>
    <w:rsid w:val="0064673C"/>
    <w:rsid w:val="00646866"/>
    <w:rsid w:val="00646D8A"/>
    <w:rsid w:val="00647931"/>
    <w:rsid w:val="00647A8D"/>
    <w:rsid w:val="00647B32"/>
    <w:rsid w:val="006508A1"/>
    <w:rsid w:val="00651237"/>
    <w:rsid w:val="006516EA"/>
    <w:rsid w:val="006518D3"/>
    <w:rsid w:val="00651AED"/>
    <w:rsid w:val="00651D66"/>
    <w:rsid w:val="00651E60"/>
    <w:rsid w:val="006520DC"/>
    <w:rsid w:val="006536FA"/>
    <w:rsid w:val="00654152"/>
    <w:rsid w:val="00654F95"/>
    <w:rsid w:val="00655919"/>
    <w:rsid w:val="00655E05"/>
    <w:rsid w:val="006561E8"/>
    <w:rsid w:val="006562CF"/>
    <w:rsid w:val="00656712"/>
    <w:rsid w:val="0065676A"/>
    <w:rsid w:val="00656BB9"/>
    <w:rsid w:val="00656E7D"/>
    <w:rsid w:val="006576C2"/>
    <w:rsid w:val="00657749"/>
    <w:rsid w:val="00657F33"/>
    <w:rsid w:val="00660465"/>
    <w:rsid w:val="00660703"/>
    <w:rsid w:val="00660A80"/>
    <w:rsid w:val="00660BFC"/>
    <w:rsid w:val="00660D10"/>
    <w:rsid w:val="0066209C"/>
    <w:rsid w:val="006624E6"/>
    <w:rsid w:val="0066283E"/>
    <w:rsid w:val="006632B1"/>
    <w:rsid w:val="006634C7"/>
    <w:rsid w:val="00663A72"/>
    <w:rsid w:val="00663DE0"/>
    <w:rsid w:val="00663E74"/>
    <w:rsid w:val="006642CF"/>
    <w:rsid w:val="006648A4"/>
    <w:rsid w:val="00664FB9"/>
    <w:rsid w:val="006655E3"/>
    <w:rsid w:val="00665722"/>
    <w:rsid w:val="00665876"/>
    <w:rsid w:val="00665BAD"/>
    <w:rsid w:val="00666011"/>
    <w:rsid w:val="00666C1D"/>
    <w:rsid w:val="00666D82"/>
    <w:rsid w:val="00666F72"/>
    <w:rsid w:val="00666F75"/>
    <w:rsid w:val="0066726F"/>
    <w:rsid w:val="006673A4"/>
    <w:rsid w:val="0067021D"/>
    <w:rsid w:val="006702E4"/>
    <w:rsid w:val="00670D0B"/>
    <w:rsid w:val="00670EA4"/>
    <w:rsid w:val="00671834"/>
    <w:rsid w:val="00671F78"/>
    <w:rsid w:val="00672434"/>
    <w:rsid w:val="00672846"/>
    <w:rsid w:val="00673123"/>
    <w:rsid w:val="0067313D"/>
    <w:rsid w:val="006735B7"/>
    <w:rsid w:val="006735BE"/>
    <w:rsid w:val="00674013"/>
    <w:rsid w:val="00674122"/>
    <w:rsid w:val="0067431D"/>
    <w:rsid w:val="00674DF7"/>
    <w:rsid w:val="00674ECA"/>
    <w:rsid w:val="006751F6"/>
    <w:rsid w:val="0067564F"/>
    <w:rsid w:val="00675C2C"/>
    <w:rsid w:val="00676ACE"/>
    <w:rsid w:val="00676D28"/>
    <w:rsid w:val="00676E89"/>
    <w:rsid w:val="0067724C"/>
    <w:rsid w:val="006805D0"/>
    <w:rsid w:val="00680637"/>
    <w:rsid w:val="0068072D"/>
    <w:rsid w:val="0068085B"/>
    <w:rsid w:val="00680D31"/>
    <w:rsid w:val="00681A9B"/>
    <w:rsid w:val="00681E35"/>
    <w:rsid w:val="00682263"/>
    <w:rsid w:val="00682569"/>
    <w:rsid w:val="00683385"/>
    <w:rsid w:val="00683EA9"/>
    <w:rsid w:val="006842F0"/>
    <w:rsid w:val="006846DF"/>
    <w:rsid w:val="00684850"/>
    <w:rsid w:val="00684E1B"/>
    <w:rsid w:val="00684FC7"/>
    <w:rsid w:val="006852B2"/>
    <w:rsid w:val="006855DE"/>
    <w:rsid w:val="0068696E"/>
    <w:rsid w:val="00686C76"/>
    <w:rsid w:val="00686DA4"/>
    <w:rsid w:val="006871E3"/>
    <w:rsid w:val="006875B7"/>
    <w:rsid w:val="006878FF"/>
    <w:rsid w:val="0068792A"/>
    <w:rsid w:val="00687BCC"/>
    <w:rsid w:val="00687BD9"/>
    <w:rsid w:val="00687FCC"/>
    <w:rsid w:val="006914C0"/>
    <w:rsid w:val="006916F3"/>
    <w:rsid w:val="0069175E"/>
    <w:rsid w:val="006923AF"/>
    <w:rsid w:val="00692721"/>
    <w:rsid w:val="006936BC"/>
    <w:rsid w:val="0069410D"/>
    <w:rsid w:val="0069461A"/>
    <w:rsid w:val="006947E9"/>
    <w:rsid w:val="00694C82"/>
    <w:rsid w:val="00695837"/>
    <w:rsid w:val="00695B14"/>
    <w:rsid w:val="0069655A"/>
    <w:rsid w:val="006965D7"/>
    <w:rsid w:val="0069735C"/>
    <w:rsid w:val="00697A00"/>
    <w:rsid w:val="00697A6C"/>
    <w:rsid w:val="006A0808"/>
    <w:rsid w:val="006A1144"/>
    <w:rsid w:val="006A1B86"/>
    <w:rsid w:val="006A1C0A"/>
    <w:rsid w:val="006A239F"/>
    <w:rsid w:val="006A24F3"/>
    <w:rsid w:val="006A2A92"/>
    <w:rsid w:val="006A3C71"/>
    <w:rsid w:val="006A4FD4"/>
    <w:rsid w:val="006A5004"/>
    <w:rsid w:val="006A50C0"/>
    <w:rsid w:val="006A53A4"/>
    <w:rsid w:val="006A5722"/>
    <w:rsid w:val="006A6488"/>
    <w:rsid w:val="006A66AA"/>
    <w:rsid w:val="006A6D83"/>
    <w:rsid w:val="006A7464"/>
    <w:rsid w:val="006B0A91"/>
    <w:rsid w:val="006B0B1F"/>
    <w:rsid w:val="006B0CCE"/>
    <w:rsid w:val="006B12BD"/>
    <w:rsid w:val="006B166C"/>
    <w:rsid w:val="006B1978"/>
    <w:rsid w:val="006B1A61"/>
    <w:rsid w:val="006B1B31"/>
    <w:rsid w:val="006B2861"/>
    <w:rsid w:val="006B28D3"/>
    <w:rsid w:val="006B2917"/>
    <w:rsid w:val="006B293D"/>
    <w:rsid w:val="006B3088"/>
    <w:rsid w:val="006B323A"/>
    <w:rsid w:val="006B359A"/>
    <w:rsid w:val="006B3DBF"/>
    <w:rsid w:val="006B3E80"/>
    <w:rsid w:val="006B4139"/>
    <w:rsid w:val="006B5412"/>
    <w:rsid w:val="006B5813"/>
    <w:rsid w:val="006B5AF9"/>
    <w:rsid w:val="006B5EE7"/>
    <w:rsid w:val="006B5F48"/>
    <w:rsid w:val="006B60D6"/>
    <w:rsid w:val="006B6400"/>
    <w:rsid w:val="006B71B3"/>
    <w:rsid w:val="006B742E"/>
    <w:rsid w:val="006B7750"/>
    <w:rsid w:val="006C0107"/>
    <w:rsid w:val="006C0A72"/>
    <w:rsid w:val="006C19C9"/>
    <w:rsid w:val="006C1B67"/>
    <w:rsid w:val="006C229B"/>
    <w:rsid w:val="006C26FB"/>
    <w:rsid w:val="006C2DBC"/>
    <w:rsid w:val="006C3237"/>
    <w:rsid w:val="006C330E"/>
    <w:rsid w:val="006C3637"/>
    <w:rsid w:val="006C383D"/>
    <w:rsid w:val="006C4494"/>
    <w:rsid w:val="006C44B1"/>
    <w:rsid w:val="006C4C9F"/>
    <w:rsid w:val="006C4FAC"/>
    <w:rsid w:val="006C5F87"/>
    <w:rsid w:val="006C6461"/>
    <w:rsid w:val="006C64E6"/>
    <w:rsid w:val="006C66F8"/>
    <w:rsid w:val="006C7968"/>
    <w:rsid w:val="006D01C6"/>
    <w:rsid w:val="006D0694"/>
    <w:rsid w:val="006D0C85"/>
    <w:rsid w:val="006D1A34"/>
    <w:rsid w:val="006D20C1"/>
    <w:rsid w:val="006D2944"/>
    <w:rsid w:val="006D2DEE"/>
    <w:rsid w:val="006D30FB"/>
    <w:rsid w:val="006D3167"/>
    <w:rsid w:val="006D332F"/>
    <w:rsid w:val="006D3DD9"/>
    <w:rsid w:val="006D3DFD"/>
    <w:rsid w:val="006D40B9"/>
    <w:rsid w:val="006D41CD"/>
    <w:rsid w:val="006D4575"/>
    <w:rsid w:val="006D4F24"/>
    <w:rsid w:val="006D5581"/>
    <w:rsid w:val="006D5BAA"/>
    <w:rsid w:val="006D6132"/>
    <w:rsid w:val="006D6734"/>
    <w:rsid w:val="006D6F20"/>
    <w:rsid w:val="006D6FD3"/>
    <w:rsid w:val="006D6FFA"/>
    <w:rsid w:val="006E0F26"/>
    <w:rsid w:val="006E121E"/>
    <w:rsid w:val="006E1282"/>
    <w:rsid w:val="006E1566"/>
    <w:rsid w:val="006E19A0"/>
    <w:rsid w:val="006E1A4B"/>
    <w:rsid w:val="006E1B92"/>
    <w:rsid w:val="006E2FF8"/>
    <w:rsid w:val="006E3702"/>
    <w:rsid w:val="006E3E89"/>
    <w:rsid w:val="006E403E"/>
    <w:rsid w:val="006E40C3"/>
    <w:rsid w:val="006E457E"/>
    <w:rsid w:val="006E45FD"/>
    <w:rsid w:val="006E4657"/>
    <w:rsid w:val="006E55E2"/>
    <w:rsid w:val="006E5631"/>
    <w:rsid w:val="006E5771"/>
    <w:rsid w:val="006E5E95"/>
    <w:rsid w:val="006E67C4"/>
    <w:rsid w:val="006E6DAD"/>
    <w:rsid w:val="006E7547"/>
    <w:rsid w:val="006E7963"/>
    <w:rsid w:val="006E7FE5"/>
    <w:rsid w:val="006E7FFB"/>
    <w:rsid w:val="006F0358"/>
    <w:rsid w:val="006F0ADE"/>
    <w:rsid w:val="006F0C46"/>
    <w:rsid w:val="006F0DFF"/>
    <w:rsid w:val="006F0EEF"/>
    <w:rsid w:val="006F2636"/>
    <w:rsid w:val="006F3109"/>
    <w:rsid w:val="006F3ECE"/>
    <w:rsid w:val="006F4693"/>
    <w:rsid w:val="006F4969"/>
    <w:rsid w:val="006F5099"/>
    <w:rsid w:val="006F5280"/>
    <w:rsid w:val="006F5294"/>
    <w:rsid w:val="006F53D1"/>
    <w:rsid w:val="006F59F1"/>
    <w:rsid w:val="006F6744"/>
    <w:rsid w:val="006F6E7C"/>
    <w:rsid w:val="006F7B89"/>
    <w:rsid w:val="006F7CB4"/>
    <w:rsid w:val="00700C6C"/>
    <w:rsid w:val="00701C1B"/>
    <w:rsid w:val="00701D92"/>
    <w:rsid w:val="00701FAB"/>
    <w:rsid w:val="00701FBB"/>
    <w:rsid w:val="007028B0"/>
    <w:rsid w:val="00703027"/>
    <w:rsid w:val="007031A6"/>
    <w:rsid w:val="007035CD"/>
    <w:rsid w:val="007036D8"/>
    <w:rsid w:val="00704827"/>
    <w:rsid w:val="00704A45"/>
    <w:rsid w:val="00704EF0"/>
    <w:rsid w:val="00704FF5"/>
    <w:rsid w:val="007053CE"/>
    <w:rsid w:val="0070586C"/>
    <w:rsid w:val="00705D19"/>
    <w:rsid w:val="0070620A"/>
    <w:rsid w:val="007062F8"/>
    <w:rsid w:val="00706688"/>
    <w:rsid w:val="0070790E"/>
    <w:rsid w:val="00707ADB"/>
    <w:rsid w:val="00707D33"/>
    <w:rsid w:val="007101AB"/>
    <w:rsid w:val="0071030F"/>
    <w:rsid w:val="007103EE"/>
    <w:rsid w:val="00710BBD"/>
    <w:rsid w:val="00711556"/>
    <w:rsid w:val="00712184"/>
    <w:rsid w:val="007124D6"/>
    <w:rsid w:val="007126D5"/>
    <w:rsid w:val="00712B05"/>
    <w:rsid w:val="007145AC"/>
    <w:rsid w:val="00714912"/>
    <w:rsid w:val="00714DB5"/>
    <w:rsid w:val="00715899"/>
    <w:rsid w:val="00715C59"/>
    <w:rsid w:val="00715DD5"/>
    <w:rsid w:val="0071671A"/>
    <w:rsid w:val="00716F3F"/>
    <w:rsid w:val="00717321"/>
    <w:rsid w:val="007174D7"/>
    <w:rsid w:val="00717E05"/>
    <w:rsid w:val="007200BB"/>
    <w:rsid w:val="007205AD"/>
    <w:rsid w:val="0072078E"/>
    <w:rsid w:val="00720A26"/>
    <w:rsid w:val="00720CDE"/>
    <w:rsid w:val="007213F4"/>
    <w:rsid w:val="00721989"/>
    <w:rsid w:val="00721DCC"/>
    <w:rsid w:val="00721F47"/>
    <w:rsid w:val="0072241E"/>
    <w:rsid w:val="007225C9"/>
    <w:rsid w:val="00722696"/>
    <w:rsid w:val="00722D24"/>
    <w:rsid w:val="0072333A"/>
    <w:rsid w:val="00723826"/>
    <w:rsid w:val="00723A51"/>
    <w:rsid w:val="007248F6"/>
    <w:rsid w:val="00724BC9"/>
    <w:rsid w:val="00724C53"/>
    <w:rsid w:val="00724D8A"/>
    <w:rsid w:val="007251D9"/>
    <w:rsid w:val="00726017"/>
    <w:rsid w:val="00727038"/>
    <w:rsid w:val="007273EB"/>
    <w:rsid w:val="007274AF"/>
    <w:rsid w:val="00727F55"/>
    <w:rsid w:val="007303A0"/>
    <w:rsid w:val="00730924"/>
    <w:rsid w:val="00730C95"/>
    <w:rsid w:val="00730CDA"/>
    <w:rsid w:val="00731181"/>
    <w:rsid w:val="0073159D"/>
    <w:rsid w:val="00731E3C"/>
    <w:rsid w:val="0073222E"/>
    <w:rsid w:val="00732324"/>
    <w:rsid w:val="007326EF"/>
    <w:rsid w:val="00732A48"/>
    <w:rsid w:val="007335AC"/>
    <w:rsid w:val="00733C61"/>
    <w:rsid w:val="00734F63"/>
    <w:rsid w:val="00735264"/>
    <w:rsid w:val="00735B3C"/>
    <w:rsid w:val="00735CFB"/>
    <w:rsid w:val="00735F04"/>
    <w:rsid w:val="00735F1E"/>
    <w:rsid w:val="00736217"/>
    <w:rsid w:val="00736832"/>
    <w:rsid w:val="0073693B"/>
    <w:rsid w:val="00736DEE"/>
    <w:rsid w:val="00736E0F"/>
    <w:rsid w:val="00737013"/>
    <w:rsid w:val="00737285"/>
    <w:rsid w:val="007375A4"/>
    <w:rsid w:val="00737A87"/>
    <w:rsid w:val="00740296"/>
    <w:rsid w:val="007404F1"/>
    <w:rsid w:val="007409CC"/>
    <w:rsid w:val="00740BAB"/>
    <w:rsid w:val="00741DEB"/>
    <w:rsid w:val="007422E5"/>
    <w:rsid w:val="00742B4F"/>
    <w:rsid w:val="00742F9D"/>
    <w:rsid w:val="00743538"/>
    <w:rsid w:val="007438EF"/>
    <w:rsid w:val="00744A4B"/>
    <w:rsid w:val="0074613A"/>
    <w:rsid w:val="0074799B"/>
    <w:rsid w:val="00747D75"/>
    <w:rsid w:val="00747FB3"/>
    <w:rsid w:val="007501CB"/>
    <w:rsid w:val="00751422"/>
    <w:rsid w:val="00751C56"/>
    <w:rsid w:val="00752B6C"/>
    <w:rsid w:val="00753056"/>
    <w:rsid w:val="00755017"/>
    <w:rsid w:val="00755DAC"/>
    <w:rsid w:val="00756022"/>
    <w:rsid w:val="007560E1"/>
    <w:rsid w:val="00756FDE"/>
    <w:rsid w:val="007570C9"/>
    <w:rsid w:val="00757B93"/>
    <w:rsid w:val="00757E7B"/>
    <w:rsid w:val="0076005F"/>
    <w:rsid w:val="0076025E"/>
    <w:rsid w:val="0076080F"/>
    <w:rsid w:val="00760912"/>
    <w:rsid w:val="00760A97"/>
    <w:rsid w:val="00761244"/>
    <w:rsid w:val="0076283C"/>
    <w:rsid w:val="00762A44"/>
    <w:rsid w:val="00762AE9"/>
    <w:rsid w:val="00762D9F"/>
    <w:rsid w:val="00762F81"/>
    <w:rsid w:val="00763294"/>
    <w:rsid w:val="0076338C"/>
    <w:rsid w:val="00763745"/>
    <w:rsid w:val="00763AAB"/>
    <w:rsid w:val="00763D8F"/>
    <w:rsid w:val="00764812"/>
    <w:rsid w:val="00764DC9"/>
    <w:rsid w:val="0076540E"/>
    <w:rsid w:val="00765944"/>
    <w:rsid w:val="00767E76"/>
    <w:rsid w:val="00770F85"/>
    <w:rsid w:val="00771134"/>
    <w:rsid w:val="00771729"/>
    <w:rsid w:val="00771813"/>
    <w:rsid w:val="00772098"/>
    <w:rsid w:val="0077209D"/>
    <w:rsid w:val="00773537"/>
    <w:rsid w:val="0077365F"/>
    <w:rsid w:val="00773C5D"/>
    <w:rsid w:val="00773C76"/>
    <w:rsid w:val="0077403F"/>
    <w:rsid w:val="00774EEE"/>
    <w:rsid w:val="00775FEA"/>
    <w:rsid w:val="00776643"/>
    <w:rsid w:val="00776CC1"/>
    <w:rsid w:val="00776D75"/>
    <w:rsid w:val="00777108"/>
    <w:rsid w:val="00777BE6"/>
    <w:rsid w:val="00777F39"/>
    <w:rsid w:val="00777FF2"/>
    <w:rsid w:val="007804EA"/>
    <w:rsid w:val="00780601"/>
    <w:rsid w:val="00780643"/>
    <w:rsid w:val="00780916"/>
    <w:rsid w:val="00781108"/>
    <w:rsid w:val="00781FE5"/>
    <w:rsid w:val="00782175"/>
    <w:rsid w:val="00782195"/>
    <w:rsid w:val="00782740"/>
    <w:rsid w:val="00782F82"/>
    <w:rsid w:val="00783112"/>
    <w:rsid w:val="00783380"/>
    <w:rsid w:val="007834BC"/>
    <w:rsid w:val="00783FB7"/>
    <w:rsid w:val="00784896"/>
    <w:rsid w:val="00784C23"/>
    <w:rsid w:val="00784E02"/>
    <w:rsid w:val="00785560"/>
    <w:rsid w:val="00785797"/>
    <w:rsid w:val="00785CAD"/>
    <w:rsid w:val="00785F38"/>
    <w:rsid w:val="007864AD"/>
    <w:rsid w:val="00786AB9"/>
    <w:rsid w:val="00786B78"/>
    <w:rsid w:val="00786E48"/>
    <w:rsid w:val="00786EDA"/>
    <w:rsid w:val="00787439"/>
    <w:rsid w:val="0079068C"/>
    <w:rsid w:val="0079114E"/>
    <w:rsid w:val="0079139B"/>
    <w:rsid w:val="0079192B"/>
    <w:rsid w:val="007923A9"/>
    <w:rsid w:val="00793364"/>
    <w:rsid w:val="00793414"/>
    <w:rsid w:val="007937E8"/>
    <w:rsid w:val="00793AB1"/>
    <w:rsid w:val="00793D49"/>
    <w:rsid w:val="007942C9"/>
    <w:rsid w:val="007945EF"/>
    <w:rsid w:val="00795062"/>
    <w:rsid w:val="00795722"/>
    <w:rsid w:val="00795A1E"/>
    <w:rsid w:val="00796075"/>
    <w:rsid w:val="00796703"/>
    <w:rsid w:val="007970FE"/>
    <w:rsid w:val="007976C4"/>
    <w:rsid w:val="007978E3"/>
    <w:rsid w:val="00797C81"/>
    <w:rsid w:val="00797DB7"/>
    <w:rsid w:val="007A00B9"/>
    <w:rsid w:val="007A041B"/>
    <w:rsid w:val="007A049F"/>
    <w:rsid w:val="007A11B9"/>
    <w:rsid w:val="007A203D"/>
    <w:rsid w:val="007A2657"/>
    <w:rsid w:val="007A2CBC"/>
    <w:rsid w:val="007A37C4"/>
    <w:rsid w:val="007A3958"/>
    <w:rsid w:val="007A3AAF"/>
    <w:rsid w:val="007A3FDA"/>
    <w:rsid w:val="007A4506"/>
    <w:rsid w:val="007A465C"/>
    <w:rsid w:val="007A4972"/>
    <w:rsid w:val="007A4984"/>
    <w:rsid w:val="007A52CC"/>
    <w:rsid w:val="007A5683"/>
    <w:rsid w:val="007A60ED"/>
    <w:rsid w:val="007A63B1"/>
    <w:rsid w:val="007A6739"/>
    <w:rsid w:val="007A6902"/>
    <w:rsid w:val="007A6A3E"/>
    <w:rsid w:val="007A6BB8"/>
    <w:rsid w:val="007A7056"/>
    <w:rsid w:val="007A7702"/>
    <w:rsid w:val="007A7B2A"/>
    <w:rsid w:val="007A7B5E"/>
    <w:rsid w:val="007B03C2"/>
    <w:rsid w:val="007B0468"/>
    <w:rsid w:val="007B1082"/>
    <w:rsid w:val="007B1400"/>
    <w:rsid w:val="007B1575"/>
    <w:rsid w:val="007B185F"/>
    <w:rsid w:val="007B1864"/>
    <w:rsid w:val="007B2281"/>
    <w:rsid w:val="007B2693"/>
    <w:rsid w:val="007B27B8"/>
    <w:rsid w:val="007B329B"/>
    <w:rsid w:val="007B37B5"/>
    <w:rsid w:val="007B40FB"/>
    <w:rsid w:val="007B5610"/>
    <w:rsid w:val="007B5B85"/>
    <w:rsid w:val="007B5E9E"/>
    <w:rsid w:val="007B6371"/>
    <w:rsid w:val="007B6416"/>
    <w:rsid w:val="007B6482"/>
    <w:rsid w:val="007B6568"/>
    <w:rsid w:val="007B699A"/>
    <w:rsid w:val="007B711E"/>
    <w:rsid w:val="007C0924"/>
    <w:rsid w:val="007C0E9B"/>
    <w:rsid w:val="007C0EA0"/>
    <w:rsid w:val="007C14C0"/>
    <w:rsid w:val="007C17BB"/>
    <w:rsid w:val="007C1F8F"/>
    <w:rsid w:val="007C282D"/>
    <w:rsid w:val="007C3A0E"/>
    <w:rsid w:val="007C3A73"/>
    <w:rsid w:val="007C40DA"/>
    <w:rsid w:val="007C42B1"/>
    <w:rsid w:val="007C4CCF"/>
    <w:rsid w:val="007C548A"/>
    <w:rsid w:val="007C55DC"/>
    <w:rsid w:val="007C69B9"/>
    <w:rsid w:val="007C69F5"/>
    <w:rsid w:val="007C6B92"/>
    <w:rsid w:val="007C6C30"/>
    <w:rsid w:val="007C7C31"/>
    <w:rsid w:val="007C7F7F"/>
    <w:rsid w:val="007D02AA"/>
    <w:rsid w:val="007D0D17"/>
    <w:rsid w:val="007D114A"/>
    <w:rsid w:val="007D12A2"/>
    <w:rsid w:val="007D19E5"/>
    <w:rsid w:val="007D1FE7"/>
    <w:rsid w:val="007D2065"/>
    <w:rsid w:val="007D20B2"/>
    <w:rsid w:val="007D2948"/>
    <w:rsid w:val="007D355D"/>
    <w:rsid w:val="007D35BE"/>
    <w:rsid w:val="007D361D"/>
    <w:rsid w:val="007D37C1"/>
    <w:rsid w:val="007D380C"/>
    <w:rsid w:val="007D4268"/>
    <w:rsid w:val="007D43E0"/>
    <w:rsid w:val="007D45CD"/>
    <w:rsid w:val="007D46F7"/>
    <w:rsid w:val="007D4EA8"/>
    <w:rsid w:val="007D4FE2"/>
    <w:rsid w:val="007D4FF7"/>
    <w:rsid w:val="007D5277"/>
    <w:rsid w:val="007D52D0"/>
    <w:rsid w:val="007D5887"/>
    <w:rsid w:val="007D5F20"/>
    <w:rsid w:val="007D60F1"/>
    <w:rsid w:val="007D677A"/>
    <w:rsid w:val="007D6CD6"/>
    <w:rsid w:val="007D71EE"/>
    <w:rsid w:val="007D723B"/>
    <w:rsid w:val="007D7777"/>
    <w:rsid w:val="007E025C"/>
    <w:rsid w:val="007E0778"/>
    <w:rsid w:val="007E0855"/>
    <w:rsid w:val="007E0B5C"/>
    <w:rsid w:val="007E0D6C"/>
    <w:rsid w:val="007E0EA6"/>
    <w:rsid w:val="007E1A02"/>
    <w:rsid w:val="007E20C8"/>
    <w:rsid w:val="007E2817"/>
    <w:rsid w:val="007E2E5C"/>
    <w:rsid w:val="007E307F"/>
    <w:rsid w:val="007E36A9"/>
    <w:rsid w:val="007E39C9"/>
    <w:rsid w:val="007E4949"/>
    <w:rsid w:val="007E4EBE"/>
    <w:rsid w:val="007E504F"/>
    <w:rsid w:val="007E515F"/>
    <w:rsid w:val="007E51ED"/>
    <w:rsid w:val="007E52EB"/>
    <w:rsid w:val="007E56F4"/>
    <w:rsid w:val="007E59F4"/>
    <w:rsid w:val="007E5CF4"/>
    <w:rsid w:val="007E5DDB"/>
    <w:rsid w:val="007E7388"/>
    <w:rsid w:val="007E73A9"/>
    <w:rsid w:val="007E7536"/>
    <w:rsid w:val="007E77CE"/>
    <w:rsid w:val="007E7C99"/>
    <w:rsid w:val="007E7D89"/>
    <w:rsid w:val="007F0056"/>
    <w:rsid w:val="007F043E"/>
    <w:rsid w:val="007F0A3D"/>
    <w:rsid w:val="007F0E18"/>
    <w:rsid w:val="007F0EAA"/>
    <w:rsid w:val="007F0FF7"/>
    <w:rsid w:val="007F1317"/>
    <w:rsid w:val="007F2220"/>
    <w:rsid w:val="007F25E3"/>
    <w:rsid w:val="007F2738"/>
    <w:rsid w:val="007F29BD"/>
    <w:rsid w:val="007F2CEA"/>
    <w:rsid w:val="007F3443"/>
    <w:rsid w:val="007F351C"/>
    <w:rsid w:val="007F446B"/>
    <w:rsid w:val="007F4CC9"/>
    <w:rsid w:val="007F523D"/>
    <w:rsid w:val="007F5354"/>
    <w:rsid w:val="007F6357"/>
    <w:rsid w:val="007F776D"/>
    <w:rsid w:val="007F77B1"/>
    <w:rsid w:val="007F7FB9"/>
    <w:rsid w:val="007F7FE7"/>
    <w:rsid w:val="008003F1"/>
    <w:rsid w:val="008005BF"/>
    <w:rsid w:val="00800A79"/>
    <w:rsid w:val="00800B9D"/>
    <w:rsid w:val="0080174B"/>
    <w:rsid w:val="00801AD2"/>
    <w:rsid w:val="00802835"/>
    <w:rsid w:val="00803025"/>
    <w:rsid w:val="008030A2"/>
    <w:rsid w:val="0080319D"/>
    <w:rsid w:val="0080325E"/>
    <w:rsid w:val="00803820"/>
    <w:rsid w:val="00803870"/>
    <w:rsid w:val="00803EB9"/>
    <w:rsid w:val="0080416A"/>
    <w:rsid w:val="00804199"/>
    <w:rsid w:val="00804331"/>
    <w:rsid w:val="00804CF0"/>
    <w:rsid w:val="00804E07"/>
    <w:rsid w:val="00805988"/>
    <w:rsid w:val="00806869"/>
    <w:rsid w:val="00806A4F"/>
    <w:rsid w:val="00806BAA"/>
    <w:rsid w:val="00806CF6"/>
    <w:rsid w:val="00806E66"/>
    <w:rsid w:val="00806EF6"/>
    <w:rsid w:val="00807F3E"/>
    <w:rsid w:val="00810079"/>
    <w:rsid w:val="00810119"/>
    <w:rsid w:val="008102B5"/>
    <w:rsid w:val="0081047A"/>
    <w:rsid w:val="00810898"/>
    <w:rsid w:val="0081167F"/>
    <w:rsid w:val="008116DA"/>
    <w:rsid w:val="008119E6"/>
    <w:rsid w:val="00811F7C"/>
    <w:rsid w:val="008127D9"/>
    <w:rsid w:val="00812C90"/>
    <w:rsid w:val="0081454A"/>
    <w:rsid w:val="0081491C"/>
    <w:rsid w:val="008150C7"/>
    <w:rsid w:val="00815206"/>
    <w:rsid w:val="008159C5"/>
    <w:rsid w:val="00815D11"/>
    <w:rsid w:val="008164F3"/>
    <w:rsid w:val="0081693C"/>
    <w:rsid w:val="008177B0"/>
    <w:rsid w:val="00817CEB"/>
    <w:rsid w:val="00817EC1"/>
    <w:rsid w:val="00820A23"/>
    <w:rsid w:val="008212FA"/>
    <w:rsid w:val="00821836"/>
    <w:rsid w:val="00822344"/>
    <w:rsid w:val="008224C7"/>
    <w:rsid w:val="008226FB"/>
    <w:rsid w:val="00822922"/>
    <w:rsid w:val="008235E1"/>
    <w:rsid w:val="0082482E"/>
    <w:rsid w:val="00824E08"/>
    <w:rsid w:val="008252C5"/>
    <w:rsid w:val="00826131"/>
    <w:rsid w:val="00826494"/>
    <w:rsid w:val="00826B69"/>
    <w:rsid w:val="00826DDA"/>
    <w:rsid w:val="008272A6"/>
    <w:rsid w:val="008279A8"/>
    <w:rsid w:val="00827AE8"/>
    <w:rsid w:val="00827B75"/>
    <w:rsid w:val="00827F1B"/>
    <w:rsid w:val="00830328"/>
    <w:rsid w:val="00830F54"/>
    <w:rsid w:val="00831190"/>
    <w:rsid w:val="00831549"/>
    <w:rsid w:val="00831B5E"/>
    <w:rsid w:val="00831D58"/>
    <w:rsid w:val="0083233A"/>
    <w:rsid w:val="00833400"/>
    <w:rsid w:val="00833629"/>
    <w:rsid w:val="00833692"/>
    <w:rsid w:val="0083382B"/>
    <w:rsid w:val="00833CB1"/>
    <w:rsid w:val="00834698"/>
    <w:rsid w:val="00835417"/>
    <w:rsid w:val="0083558D"/>
    <w:rsid w:val="00835BFD"/>
    <w:rsid w:val="00835DA2"/>
    <w:rsid w:val="00836246"/>
    <w:rsid w:val="00836501"/>
    <w:rsid w:val="00836E52"/>
    <w:rsid w:val="00836E56"/>
    <w:rsid w:val="008370FE"/>
    <w:rsid w:val="0083719B"/>
    <w:rsid w:val="00837201"/>
    <w:rsid w:val="00837381"/>
    <w:rsid w:val="008374AA"/>
    <w:rsid w:val="00841754"/>
    <w:rsid w:val="00841943"/>
    <w:rsid w:val="0084228E"/>
    <w:rsid w:val="00842FCA"/>
    <w:rsid w:val="00843ACC"/>
    <w:rsid w:val="00844257"/>
    <w:rsid w:val="008443AE"/>
    <w:rsid w:val="008453E7"/>
    <w:rsid w:val="0084555D"/>
    <w:rsid w:val="00845573"/>
    <w:rsid w:val="00846203"/>
    <w:rsid w:val="00846A26"/>
    <w:rsid w:val="0084700B"/>
    <w:rsid w:val="008472BC"/>
    <w:rsid w:val="008476C1"/>
    <w:rsid w:val="008476EC"/>
    <w:rsid w:val="00847BFE"/>
    <w:rsid w:val="00847E29"/>
    <w:rsid w:val="008502C4"/>
    <w:rsid w:val="00850609"/>
    <w:rsid w:val="00850E22"/>
    <w:rsid w:val="00850F7A"/>
    <w:rsid w:val="008516C1"/>
    <w:rsid w:val="00851AEE"/>
    <w:rsid w:val="00851FC9"/>
    <w:rsid w:val="008521D9"/>
    <w:rsid w:val="00852D76"/>
    <w:rsid w:val="00852FD0"/>
    <w:rsid w:val="008531A9"/>
    <w:rsid w:val="00853F95"/>
    <w:rsid w:val="00854425"/>
    <w:rsid w:val="008548B8"/>
    <w:rsid w:val="00854BC7"/>
    <w:rsid w:val="00854D72"/>
    <w:rsid w:val="00855830"/>
    <w:rsid w:val="00855A45"/>
    <w:rsid w:val="00855F61"/>
    <w:rsid w:val="008561EC"/>
    <w:rsid w:val="00856E6C"/>
    <w:rsid w:val="008575FC"/>
    <w:rsid w:val="00857A17"/>
    <w:rsid w:val="00860249"/>
    <w:rsid w:val="00860326"/>
    <w:rsid w:val="00860585"/>
    <w:rsid w:val="00861F21"/>
    <w:rsid w:val="0086206D"/>
    <w:rsid w:val="00862467"/>
    <w:rsid w:val="00862746"/>
    <w:rsid w:val="00862D13"/>
    <w:rsid w:val="00862D6B"/>
    <w:rsid w:val="00863309"/>
    <w:rsid w:val="00863A1A"/>
    <w:rsid w:val="00864238"/>
    <w:rsid w:val="0086474E"/>
    <w:rsid w:val="00864849"/>
    <w:rsid w:val="00864B42"/>
    <w:rsid w:val="00864D96"/>
    <w:rsid w:val="00864FE5"/>
    <w:rsid w:val="00865016"/>
    <w:rsid w:val="00865DBA"/>
    <w:rsid w:val="00865DCE"/>
    <w:rsid w:val="008665E1"/>
    <w:rsid w:val="00866922"/>
    <w:rsid w:val="00867C90"/>
    <w:rsid w:val="00867F85"/>
    <w:rsid w:val="0087020B"/>
    <w:rsid w:val="00870D65"/>
    <w:rsid w:val="008712A9"/>
    <w:rsid w:val="00871900"/>
    <w:rsid w:val="008726E2"/>
    <w:rsid w:val="00872C58"/>
    <w:rsid w:val="00873333"/>
    <w:rsid w:val="00874130"/>
    <w:rsid w:val="0087475B"/>
    <w:rsid w:val="00874789"/>
    <w:rsid w:val="00874CAA"/>
    <w:rsid w:val="00874FC8"/>
    <w:rsid w:val="008750BB"/>
    <w:rsid w:val="008756E5"/>
    <w:rsid w:val="00875C12"/>
    <w:rsid w:val="008760B4"/>
    <w:rsid w:val="0087681E"/>
    <w:rsid w:val="00876953"/>
    <w:rsid w:val="00876EE8"/>
    <w:rsid w:val="00876FA5"/>
    <w:rsid w:val="008774F1"/>
    <w:rsid w:val="008775B9"/>
    <w:rsid w:val="00877B57"/>
    <w:rsid w:val="0088033D"/>
    <w:rsid w:val="00880724"/>
    <w:rsid w:val="00880E5A"/>
    <w:rsid w:val="00881651"/>
    <w:rsid w:val="008816CB"/>
    <w:rsid w:val="00881CC6"/>
    <w:rsid w:val="00882108"/>
    <w:rsid w:val="008836C7"/>
    <w:rsid w:val="00883745"/>
    <w:rsid w:val="00884D0B"/>
    <w:rsid w:val="0088513F"/>
    <w:rsid w:val="008852D6"/>
    <w:rsid w:val="0088572B"/>
    <w:rsid w:val="0088583F"/>
    <w:rsid w:val="008858FF"/>
    <w:rsid w:val="008860A2"/>
    <w:rsid w:val="0088618B"/>
    <w:rsid w:val="00886346"/>
    <w:rsid w:val="00886501"/>
    <w:rsid w:val="008871E1"/>
    <w:rsid w:val="00887287"/>
    <w:rsid w:val="00887604"/>
    <w:rsid w:val="00887699"/>
    <w:rsid w:val="00887C91"/>
    <w:rsid w:val="00887FB5"/>
    <w:rsid w:val="00890CE2"/>
    <w:rsid w:val="00891541"/>
    <w:rsid w:val="00893041"/>
    <w:rsid w:val="008932C7"/>
    <w:rsid w:val="008940B6"/>
    <w:rsid w:val="00894211"/>
    <w:rsid w:val="00894283"/>
    <w:rsid w:val="00895CF4"/>
    <w:rsid w:val="0089609D"/>
    <w:rsid w:val="008961DC"/>
    <w:rsid w:val="008962F4"/>
    <w:rsid w:val="0089631F"/>
    <w:rsid w:val="00896C6C"/>
    <w:rsid w:val="00896D24"/>
    <w:rsid w:val="00896DFC"/>
    <w:rsid w:val="008973B4"/>
    <w:rsid w:val="008974E2"/>
    <w:rsid w:val="00897D29"/>
    <w:rsid w:val="008A14C8"/>
    <w:rsid w:val="008A194F"/>
    <w:rsid w:val="008A1B18"/>
    <w:rsid w:val="008A1B41"/>
    <w:rsid w:val="008A2248"/>
    <w:rsid w:val="008A2CBC"/>
    <w:rsid w:val="008A2E82"/>
    <w:rsid w:val="008A3067"/>
    <w:rsid w:val="008A34B6"/>
    <w:rsid w:val="008A3602"/>
    <w:rsid w:val="008A3E6C"/>
    <w:rsid w:val="008A4903"/>
    <w:rsid w:val="008A4A24"/>
    <w:rsid w:val="008A52E4"/>
    <w:rsid w:val="008A5EDF"/>
    <w:rsid w:val="008A6273"/>
    <w:rsid w:val="008A6488"/>
    <w:rsid w:val="008A688D"/>
    <w:rsid w:val="008A6ABC"/>
    <w:rsid w:val="008A6F60"/>
    <w:rsid w:val="008A708C"/>
    <w:rsid w:val="008A70DA"/>
    <w:rsid w:val="008A78FD"/>
    <w:rsid w:val="008A7A89"/>
    <w:rsid w:val="008A7AC5"/>
    <w:rsid w:val="008A7B7D"/>
    <w:rsid w:val="008A7D85"/>
    <w:rsid w:val="008A7F8A"/>
    <w:rsid w:val="008B00D6"/>
    <w:rsid w:val="008B03E4"/>
    <w:rsid w:val="008B05E9"/>
    <w:rsid w:val="008B0B2E"/>
    <w:rsid w:val="008B0C83"/>
    <w:rsid w:val="008B15B8"/>
    <w:rsid w:val="008B1631"/>
    <w:rsid w:val="008B1D82"/>
    <w:rsid w:val="008B3255"/>
    <w:rsid w:val="008B40E9"/>
    <w:rsid w:val="008B4452"/>
    <w:rsid w:val="008B5CEE"/>
    <w:rsid w:val="008B653E"/>
    <w:rsid w:val="008B6C7D"/>
    <w:rsid w:val="008B6F88"/>
    <w:rsid w:val="008B7665"/>
    <w:rsid w:val="008B7A8A"/>
    <w:rsid w:val="008C084A"/>
    <w:rsid w:val="008C0850"/>
    <w:rsid w:val="008C0989"/>
    <w:rsid w:val="008C09B4"/>
    <w:rsid w:val="008C1424"/>
    <w:rsid w:val="008C1A35"/>
    <w:rsid w:val="008C21C3"/>
    <w:rsid w:val="008C34C3"/>
    <w:rsid w:val="008C38F4"/>
    <w:rsid w:val="008C398C"/>
    <w:rsid w:val="008C3A08"/>
    <w:rsid w:val="008C479C"/>
    <w:rsid w:val="008C544A"/>
    <w:rsid w:val="008C5751"/>
    <w:rsid w:val="008C58CE"/>
    <w:rsid w:val="008C5A31"/>
    <w:rsid w:val="008C5BF8"/>
    <w:rsid w:val="008C5DD0"/>
    <w:rsid w:val="008C6256"/>
    <w:rsid w:val="008C638E"/>
    <w:rsid w:val="008C7DB3"/>
    <w:rsid w:val="008D0094"/>
    <w:rsid w:val="008D01C2"/>
    <w:rsid w:val="008D0964"/>
    <w:rsid w:val="008D0F35"/>
    <w:rsid w:val="008D1088"/>
    <w:rsid w:val="008D10BA"/>
    <w:rsid w:val="008D156F"/>
    <w:rsid w:val="008D16AE"/>
    <w:rsid w:val="008D19D0"/>
    <w:rsid w:val="008D1AFB"/>
    <w:rsid w:val="008D1C42"/>
    <w:rsid w:val="008D1C56"/>
    <w:rsid w:val="008D1CFA"/>
    <w:rsid w:val="008D2074"/>
    <w:rsid w:val="008D2133"/>
    <w:rsid w:val="008D3688"/>
    <w:rsid w:val="008D417F"/>
    <w:rsid w:val="008D49F4"/>
    <w:rsid w:val="008D4C71"/>
    <w:rsid w:val="008D51A8"/>
    <w:rsid w:val="008D52A1"/>
    <w:rsid w:val="008D5B87"/>
    <w:rsid w:val="008D5E8A"/>
    <w:rsid w:val="008D610F"/>
    <w:rsid w:val="008D6337"/>
    <w:rsid w:val="008D66D1"/>
    <w:rsid w:val="008D6B7F"/>
    <w:rsid w:val="008D6FB4"/>
    <w:rsid w:val="008D74DF"/>
    <w:rsid w:val="008D7DEC"/>
    <w:rsid w:val="008E078C"/>
    <w:rsid w:val="008E0E14"/>
    <w:rsid w:val="008E1329"/>
    <w:rsid w:val="008E1E4E"/>
    <w:rsid w:val="008E2A3A"/>
    <w:rsid w:val="008E2A85"/>
    <w:rsid w:val="008E2D6F"/>
    <w:rsid w:val="008E2EE1"/>
    <w:rsid w:val="008E372D"/>
    <w:rsid w:val="008E4686"/>
    <w:rsid w:val="008E5465"/>
    <w:rsid w:val="008E54F2"/>
    <w:rsid w:val="008E5C83"/>
    <w:rsid w:val="008E6BAA"/>
    <w:rsid w:val="008E6E48"/>
    <w:rsid w:val="008E6EF3"/>
    <w:rsid w:val="008E6F61"/>
    <w:rsid w:val="008E704D"/>
    <w:rsid w:val="008E7F82"/>
    <w:rsid w:val="008F02D5"/>
    <w:rsid w:val="008F02F2"/>
    <w:rsid w:val="008F03B1"/>
    <w:rsid w:val="008F06C5"/>
    <w:rsid w:val="008F163B"/>
    <w:rsid w:val="008F2359"/>
    <w:rsid w:val="008F251C"/>
    <w:rsid w:val="008F2BDD"/>
    <w:rsid w:val="008F2F98"/>
    <w:rsid w:val="008F3140"/>
    <w:rsid w:val="008F3316"/>
    <w:rsid w:val="008F43C2"/>
    <w:rsid w:val="008F597F"/>
    <w:rsid w:val="008F59BB"/>
    <w:rsid w:val="008F6031"/>
    <w:rsid w:val="008F6B1C"/>
    <w:rsid w:val="008F6B9C"/>
    <w:rsid w:val="008F6CBA"/>
    <w:rsid w:val="008F708C"/>
    <w:rsid w:val="008F7548"/>
    <w:rsid w:val="008F78CF"/>
    <w:rsid w:val="008F7C0F"/>
    <w:rsid w:val="0090044C"/>
    <w:rsid w:val="0090044D"/>
    <w:rsid w:val="009008E2"/>
    <w:rsid w:val="00900CB9"/>
    <w:rsid w:val="0090162B"/>
    <w:rsid w:val="00901A17"/>
    <w:rsid w:val="00901C56"/>
    <w:rsid w:val="009025F8"/>
    <w:rsid w:val="00902F14"/>
    <w:rsid w:val="0090339B"/>
    <w:rsid w:val="009034B4"/>
    <w:rsid w:val="009044DE"/>
    <w:rsid w:val="009045B8"/>
    <w:rsid w:val="009057CD"/>
    <w:rsid w:val="0090594C"/>
    <w:rsid w:val="00905B20"/>
    <w:rsid w:val="00905BE7"/>
    <w:rsid w:val="009060F0"/>
    <w:rsid w:val="009066CD"/>
    <w:rsid w:val="00907A50"/>
    <w:rsid w:val="00910152"/>
    <w:rsid w:val="00910726"/>
    <w:rsid w:val="009108C2"/>
    <w:rsid w:val="00911045"/>
    <w:rsid w:val="00911612"/>
    <w:rsid w:val="00911A1A"/>
    <w:rsid w:val="00911F90"/>
    <w:rsid w:val="0091221F"/>
    <w:rsid w:val="0091223D"/>
    <w:rsid w:val="009125D5"/>
    <w:rsid w:val="0091264C"/>
    <w:rsid w:val="00912782"/>
    <w:rsid w:val="00912AE1"/>
    <w:rsid w:val="00913171"/>
    <w:rsid w:val="009137C2"/>
    <w:rsid w:val="00913A3F"/>
    <w:rsid w:val="00913BDD"/>
    <w:rsid w:val="00914478"/>
    <w:rsid w:val="009144A5"/>
    <w:rsid w:val="00914AA9"/>
    <w:rsid w:val="00914F33"/>
    <w:rsid w:val="00915745"/>
    <w:rsid w:val="00915DD2"/>
    <w:rsid w:val="00915F4F"/>
    <w:rsid w:val="00915FD3"/>
    <w:rsid w:val="0091647D"/>
    <w:rsid w:val="00916662"/>
    <w:rsid w:val="009169D0"/>
    <w:rsid w:val="00916C93"/>
    <w:rsid w:val="0091771A"/>
    <w:rsid w:val="00917B79"/>
    <w:rsid w:val="00917BAD"/>
    <w:rsid w:val="00920036"/>
    <w:rsid w:val="00920EC1"/>
    <w:rsid w:val="00921C48"/>
    <w:rsid w:val="009220F6"/>
    <w:rsid w:val="00922DB9"/>
    <w:rsid w:val="00922F25"/>
    <w:rsid w:val="00923827"/>
    <w:rsid w:val="009243C4"/>
    <w:rsid w:val="0092446C"/>
    <w:rsid w:val="00924E67"/>
    <w:rsid w:val="0092521B"/>
    <w:rsid w:val="0092563B"/>
    <w:rsid w:val="009256DD"/>
    <w:rsid w:val="0092583D"/>
    <w:rsid w:val="00925B21"/>
    <w:rsid w:val="00925C36"/>
    <w:rsid w:val="00926A30"/>
    <w:rsid w:val="00926D9B"/>
    <w:rsid w:val="009270E4"/>
    <w:rsid w:val="009271DE"/>
    <w:rsid w:val="00927248"/>
    <w:rsid w:val="009272AD"/>
    <w:rsid w:val="00927D14"/>
    <w:rsid w:val="00927D3A"/>
    <w:rsid w:val="00927ED8"/>
    <w:rsid w:val="0093090E"/>
    <w:rsid w:val="00930C78"/>
    <w:rsid w:val="00930E53"/>
    <w:rsid w:val="00931A41"/>
    <w:rsid w:val="00931D92"/>
    <w:rsid w:val="00932440"/>
    <w:rsid w:val="00933626"/>
    <w:rsid w:val="00934536"/>
    <w:rsid w:val="0093553B"/>
    <w:rsid w:val="00935892"/>
    <w:rsid w:val="00936AD8"/>
    <w:rsid w:val="00936DB3"/>
    <w:rsid w:val="009371A6"/>
    <w:rsid w:val="00937511"/>
    <w:rsid w:val="00937CB4"/>
    <w:rsid w:val="00937DB1"/>
    <w:rsid w:val="009402DD"/>
    <w:rsid w:val="009403E5"/>
    <w:rsid w:val="00940555"/>
    <w:rsid w:val="009405F5"/>
    <w:rsid w:val="00940AEF"/>
    <w:rsid w:val="00940B0C"/>
    <w:rsid w:val="00940C7E"/>
    <w:rsid w:val="00940CB4"/>
    <w:rsid w:val="00941084"/>
    <w:rsid w:val="0094125B"/>
    <w:rsid w:val="0094138D"/>
    <w:rsid w:val="0094161F"/>
    <w:rsid w:val="00941CDB"/>
    <w:rsid w:val="0094270C"/>
    <w:rsid w:val="00942C2F"/>
    <w:rsid w:val="009432E4"/>
    <w:rsid w:val="00943992"/>
    <w:rsid w:val="00943CA4"/>
    <w:rsid w:val="00943F19"/>
    <w:rsid w:val="009443B7"/>
    <w:rsid w:val="00944605"/>
    <w:rsid w:val="0094487B"/>
    <w:rsid w:val="00944C8D"/>
    <w:rsid w:val="00945236"/>
    <w:rsid w:val="00945396"/>
    <w:rsid w:val="00945A97"/>
    <w:rsid w:val="00945B5C"/>
    <w:rsid w:val="00945C48"/>
    <w:rsid w:val="0094640D"/>
    <w:rsid w:val="009465A7"/>
    <w:rsid w:val="009465FB"/>
    <w:rsid w:val="00946DD3"/>
    <w:rsid w:val="00946F40"/>
    <w:rsid w:val="00947450"/>
    <w:rsid w:val="0094784D"/>
    <w:rsid w:val="00947B05"/>
    <w:rsid w:val="00947BA6"/>
    <w:rsid w:val="00947DA5"/>
    <w:rsid w:val="0095017D"/>
    <w:rsid w:val="00950573"/>
    <w:rsid w:val="00950D56"/>
    <w:rsid w:val="00951348"/>
    <w:rsid w:val="00952270"/>
    <w:rsid w:val="00952789"/>
    <w:rsid w:val="00952921"/>
    <w:rsid w:val="00953337"/>
    <w:rsid w:val="009536D2"/>
    <w:rsid w:val="00953DD5"/>
    <w:rsid w:val="0095474F"/>
    <w:rsid w:val="00954AA3"/>
    <w:rsid w:val="009553D0"/>
    <w:rsid w:val="009558F5"/>
    <w:rsid w:val="00955942"/>
    <w:rsid w:val="009559CB"/>
    <w:rsid w:val="009564A1"/>
    <w:rsid w:val="009569F1"/>
    <w:rsid w:val="00956C8A"/>
    <w:rsid w:val="009571B8"/>
    <w:rsid w:val="00957569"/>
    <w:rsid w:val="009601F1"/>
    <w:rsid w:val="00960720"/>
    <w:rsid w:val="00960C44"/>
    <w:rsid w:val="00960E41"/>
    <w:rsid w:val="00961149"/>
    <w:rsid w:val="0096132E"/>
    <w:rsid w:val="00961811"/>
    <w:rsid w:val="00961AFC"/>
    <w:rsid w:val="00962235"/>
    <w:rsid w:val="00962276"/>
    <w:rsid w:val="00962760"/>
    <w:rsid w:val="009632CC"/>
    <w:rsid w:val="00963655"/>
    <w:rsid w:val="009639BC"/>
    <w:rsid w:val="0096471B"/>
    <w:rsid w:val="0096476A"/>
    <w:rsid w:val="00964798"/>
    <w:rsid w:val="00965EDD"/>
    <w:rsid w:val="009667A1"/>
    <w:rsid w:val="00966939"/>
    <w:rsid w:val="00966ECC"/>
    <w:rsid w:val="00967007"/>
    <w:rsid w:val="0096706F"/>
    <w:rsid w:val="009672EE"/>
    <w:rsid w:val="0097006F"/>
    <w:rsid w:val="00970097"/>
    <w:rsid w:val="009703C5"/>
    <w:rsid w:val="00971046"/>
    <w:rsid w:val="00971272"/>
    <w:rsid w:val="00971E3C"/>
    <w:rsid w:val="009720E9"/>
    <w:rsid w:val="00972994"/>
    <w:rsid w:val="009729EE"/>
    <w:rsid w:val="00972B83"/>
    <w:rsid w:val="009730E3"/>
    <w:rsid w:val="009734F7"/>
    <w:rsid w:val="00973A28"/>
    <w:rsid w:val="00973E26"/>
    <w:rsid w:val="00974189"/>
    <w:rsid w:val="0097424C"/>
    <w:rsid w:val="00974763"/>
    <w:rsid w:val="0097518E"/>
    <w:rsid w:val="009753A1"/>
    <w:rsid w:val="0097584B"/>
    <w:rsid w:val="00975F03"/>
    <w:rsid w:val="00975F4E"/>
    <w:rsid w:val="00977162"/>
    <w:rsid w:val="00977258"/>
    <w:rsid w:val="00977713"/>
    <w:rsid w:val="00977CB1"/>
    <w:rsid w:val="00977DD1"/>
    <w:rsid w:val="00977E4F"/>
    <w:rsid w:val="00977E9F"/>
    <w:rsid w:val="00980460"/>
    <w:rsid w:val="009804CC"/>
    <w:rsid w:val="00980C60"/>
    <w:rsid w:val="00980CD1"/>
    <w:rsid w:val="00981592"/>
    <w:rsid w:val="0098186B"/>
    <w:rsid w:val="00981D2B"/>
    <w:rsid w:val="00981E16"/>
    <w:rsid w:val="00982363"/>
    <w:rsid w:val="009823FC"/>
    <w:rsid w:val="009833B3"/>
    <w:rsid w:val="009844C1"/>
    <w:rsid w:val="00984CF0"/>
    <w:rsid w:val="009851AC"/>
    <w:rsid w:val="009851F3"/>
    <w:rsid w:val="009854C0"/>
    <w:rsid w:val="009855D6"/>
    <w:rsid w:val="009860F1"/>
    <w:rsid w:val="00986106"/>
    <w:rsid w:val="00986403"/>
    <w:rsid w:val="00986C64"/>
    <w:rsid w:val="009875A8"/>
    <w:rsid w:val="00987626"/>
    <w:rsid w:val="009879D3"/>
    <w:rsid w:val="00990334"/>
    <w:rsid w:val="0099050C"/>
    <w:rsid w:val="009907BE"/>
    <w:rsid w:val="009908D7"/>
    <w:rsid w:val="00990B94"/>
    <w:rsid w:val="00990D9D"/>
    <w:rsid w:val="00990E85"/>
    <w:rsid w:val="00991316"/>
    <w:rsid w:val="00991587"/>
    <w:rsid w:val="009918A1"/>
    <w:rsid w:val="00991C1D"/>
    <w:rsid w:val="00992432"/>
    <w:rsid w:val="00992DCC"/>
    <w:rsid w:val="0099339B"/>
    <w:rsid w:val="009935BA"/>
    <w:rsid w:val="0099392C"/>
    <w:rsid w:val="00994E74"/>
    <w:rsid w:val="00994FF5"/>
    <w:rsid w:val="009951A1"/>
    <w:rsid w:val="00995D87"/>
    <w:rsid w:val="0099752C"/>
    <w:rsid w:val="0099785C"/>
    <w:rsid w:val="009A23A8"/>
    <w:rsid w:val="009A2658"/>
    <w:rsid w:val="009A2B95"/>
    <w:rsid w:val="009A2C2D"/>
    <w:rsid w:val="009A385F"/>
    <w:rsid w:val="009A3FFF"/>
    <w:rsid w:val="009A4141"/>
    <w:rsid w:val="009A488C"/>
    <w:rsid w:val="009A4A34"/>
    <w:rsid w:val="009A4F2E"/>
    <w:rsid w:val="009A53DE"/>
    <w:rsid w:val="009A6062"/>
    <w:rsid w:val="009A61E7"/>
    <w:rsid w:val="009A706B"/>
    <w:rsid w:val="009A70B8"/>
    <w:rsid w:val="009A7605"/>
    <w:rsid w:val="009A7B7D"/>
    <w:rsid w:val="009B0325"/>
    <w:rsid w:val="009B0D08"/>
    <w:rsid w:val="009B11A3"/>
    <w:rsid w:val="009B171F"/>
    <w:rsid w:val="009B1B30"/>
    <w:rsid w:val="009B22D8"/>
    <w:rsid w:val="009B2323"/>
    <w:rsid w:val="009B253B"/>
    <w:rsid w:val="009B262E"/>
    <w:rsid w:val="009B2C47"/>
    <w:rsid w:val="009B2D9D"/>
    <w:rsid w:val="009B3539"/>
    <w:rsid w:val="009B40B3"/>
    <w:rsid w:val="009B4C30"/>
    <w:rsid w:val="009B4E75"/>
    <w:rsid w:val="009B5073"/>
    <w:rsid w:val="009B5D2E"/>
    <w:rsid w:val="009B5F84"/>
    <w:rsid w:val="009B6968"/>
    <w:rsid w:val="009B6D8F"/>
    <w:rsid w:val="009B6FC2"/>
    <w:rsid w:val="009B7C26"/>
    <w:rsid w:val="009B7D47"/>
    <w:rsid w:val="009C02E2"/>
    <w:rsid w:val="009C08C9"/>
    <w:rsid w:val="009C0E0D"/>
    <w:rsid w:val="009C0EE9"/>
    <w:rsid w:val="009C1069"/>
    <w:rsid w:val="009C1233"/>
    <w:rsid w:val="009C17CA"/>
    <w:rsid w:val="009C193C"/>
    <w:rsid w:val="009C28C6"/>
    <w:rsid w:val="009C2D9E"/>
    <w:rsid w:val="009C339C"/>
    <w:rsid w:val="009C35EF"/>
    <w:rsid w:val="009C36B2"/>
    <w:rsid w:val="009C3894"/>
    <w:rsid w:val="009C3D5A"/>
    <w:rsid w:val="009C4342"/>
    <w:rsid w:val="009C44DB"/>
    <w:rsid w:val="009C46F0"/>
    <w:rsid w:val="009C4BEC"/>
    <w:rsid w:val="009C4C18"/>
    <w:rsid w:val="009C4ECF"/>
    <w:rsid w:val="009C4F21"/>
    <w:rsid w:val="009C52D5"/>
    <w:rsid w:val="009C52E9"/>
    <w:rsid w:val="009C59A0"/>
    <w:rsid w:val="009C5AEA"/>
    <w:rsid w:val="009C5E80"/>
    <w:rsid w:val="009C6681"/>
    <w:rsid w:val="009C735D"/>
    <w:rsid w:val="009C7971"/>
    <w:rsid w:val="009C7B08"/>
    <w:rsid w:val="009C7B0F"/>
    <w:rsid w:val="009D02CA"/>
    <w:rsid w:val="009D0940"/>
    <w:rsid w:val="009D0CA0"/>
    <w:rsid w:val="009D125F"/>
    <w:rsid w:val="009D1781"/>
    <w:rsid w:val="009D244E"/>
    <w:rsid w:val="009D27B7"/>
    <w:rsid w:val="009D2B97"/>
    <w:rsid w:val="009D31AD"/>
    <w:rsid w:val="009D365E"/>
    <w:rsid w:val="009D3819"/>
    <w:rsid w:val="009D3870"/>
    <w:rsid w:val="009D4217"/>
    <w:rsid w:val="009D4475"/>
    <w:rsid w:val="009D5EF4"/>
    <w:rsid w:val="009D5F7F"/>
    <w:rsid w:val="009D61B5"/>
    <w:rsid w:val="009D6D30"/>
    <w:rsid w:val="009D6FE2"/>
    <w:rsid w:val="009D7E1E"/>
    <w:rsid w:val="009E0375"/>
    <w:rsid w:val="009E05EC"/>
    <w:rsid w:val="009E06BD"/>
    <w:rsid w:val="009E1186"/>
    <w:rsid w:val="009E13D8"/>
    <w:rsid w:val="009E1681"/>
    <w:rsid w:val="009E2676"/>
    <w:rsid w:val="009E2C16"/>
    <w:rsid w:val="009E30F6"/>
    <w:rsid w:val="009E3329"/>
    <w:rsid w:val="009E3754"/>
    <w:rsid w:val="009E3D77"/>
    <w:rsid w:val="009E43D1"/>
    <w:rsid w:val="009E44C6"/>
    <w:rsid w:val="009E4743"/>
    <w:rsid w:val="009E4853"/>
    <w:rsid w:val="009E4B32"/>
    <w:rsid w:val="009E5808"/>
    <w:rsid w:val="009E586D"/>
    <w:rsid w:val="009E5875"/>
    <w:rsid w:val="009E5BB1"/>
    <w:rsid w:val="009E6036"/>
    <w:rsid w:val="009E6582"/>
    <w:rsid w:val="009E6E5D"/>
    <w:rsid w:val="009F0881"/>
    <w:rsid w:val="009F1113"/>
    <w:rsid w:val="009F1B13"/>
    <w:rsid w:val="009F1E79"/>
    <w:rsid w:val="009F26EC"/>
    <w:rsid w:val="009F3F89"/>
    <w:rsid w:val="009F4CCD"/>
    <w:rsid w:val="009F604E"/>
    <w:rsid w:val="009F63C3"/>
    <w:rsid w:val="009F68E8"/>
    <w:rsid w:val="009F68EB"/>
    <w:rsid w:val="009F6C3D"/>
    <w:rsid w:val="009F6F9D"/>
    <w:rsid w:val="009F70C9"/>
    <w:rsid w:val="009F7109"/>
    <w:rsid w:val="009F74E5"/>
    <w:rsid w:val="009F758C"/>
    <w:rsid w:val="009F7F78"/>
    <w:rsid w:val="00A000B4"/>
    <w:rsid w:val="00A00649"/>
    <w:rsid w:val="00A02514"/>
    <w:rsid w:val="00A02C3A"/>
    <w:rsid w:val="00A0364D"/>
    <w:rsid w:val="00A03D97"/>
    <w:rsid w:val="00A044D9"/>
    <w:rsid w:val="00A0510C"/>
    <w:rsid w:val="00A051B5"/>
    <w:rsid w:val="00A0546A"/>
    <w:rsid w:val="00A05B72"/>
    <w:rsid w:val="00A06B5C"/>
    <w:rsid w:val="00A076D4"/>
    <w:rsid w:val="00A07C09"/>
    <w:rsid w:val="00A104A2"/>
    <w:rsid w:val="00A104F5"/>
    <w:rsid w:val="00A106D2"/>
    <w:rsid w:val="00A11053"/>
    <w:rsid w:val="00A1152D"/>
    <w:rsid w:val="00A11DBE"/>
    <w:rsid w:val="00A1315E"/>
    <w:rsid w:val="00A136AE"/>
    <w:rsid w:val="00A13BCD"/>
    <w:rsid w:val="00A13EA5"/>
    <w:rsid w:val="00A143B1"/>
    <w:rsid w:val="00A14D89"/>
    <w:rsid w:val="00A14FFC"/>
    <w:rsid w:val="00A152B4"/>
    <w:rsid w:val="00A156FF"/>
    <w:rsid w:val="00A158B4"/>
    <w:rsid w:val="00A15F1E"/>
    <w:rsid w:val="00A16917"/>
    <w:rsid w:val="00A16A78"/>
    <w:rsid w:val="00A16AF2"/>
    <w:rsid w:val="00A16BC3"/>
    <w:rsid w:val="00A16C72"/>
    <w:rsid w:val="00A16D8D"/>
    <w:rsid w:val="00A170FA"/>
    <w:rsid w:val="00A171B5"/>
    <w:rsid w:val="00A17662"/>
    <w:rsid w:val="00A20A88"/>
    <w:rsid w:val="00A20A95"/>
    <w:rsid w:val="00A20BD3"/>
    <w:rsid w:val="00A2106F"/>
    <w:rsid w:val="00A214DF"/>
    <w:rsid w:val="00A2158F"/>
    <w:rsid w:val="00A22152"/>
    <w:rsid w:val="00A22366"/>
    <w:rsid w:val="00A22B21"/>
    <w:rsid w:val="00A22D54"/>
    <w:rsid w:val="00A22DBB"/>
    <w:rsid w:val="00A23A9F"/>
    <w:rsid w:val="00A24921"/>
    <w:rsid w:val="00A251F2"/>
    <w:rsid w:val="00A254B1"/>
    <w:rsid w:val="00A26518"/>
    <w:rsid w:val="00A26F53"/>
    <w:rsid w:val="00A26F91"/>
    <w:rsid w:val="00A27C00"/>
    <w:rsid w:val="00A27F42"/>
    <w:rsid w:val="00A30B5F"/>
    <w:rsid w:val="00A30C97"/>
    <w:rsid w:val="00A30E7E"/>
    <w:rsid w:val="00A31145"/>
    <w:rsid w:val="00A31330"/>
    <w:rsid w:val="00A317BC"/>
    <w:rsid w:val="00A32113"/>
    <w:rsid w:val="00A32430"/>
    <w:rsid w:val="00A325B8"/>
    <w:rsid w:val="00A327D0"/>
    <w:rsid w:val="00A328D1"/>
    <w:rsid w:val="00A32F5F"/>
    <w:rsid w:val="00A33504"/>
    <w:rsid w:val="00A33577"/>
    <w:rsid w:val="00A33796"/>
    <w:rsid w:val="00A33DF2"/>
    <w:rsid w:val="00A3477E"/>
    <w:rsid w:val="00A34B56"/>
    <w:rsid w:val="00A34B6C"/>
    <w:rsid w:val="00A34D33"/>
    <w:rsid w:val="00A3529F"/>
    <w:rsid w:val="00A35389"/>
    <w:rsid w:val="00A35409"/>
    <w:rsid w:val="00A3670C"/>
    <w:rsid w:val="00A36846"/>
    <w:rsid w:val="00A3714C"/>
    <w:rsid w:val="00A37685"/>
    <w:rsid w:val="00A376BC"/>
    <w:rsid w:val="00A37880"/>
    <w:rsid w:val="00A40DC1"/>
    <w:rsid w:val="00A42556"/>
    <w:rsid w:val="00A42595"/>
    <w:rsid w:val="00A42799"/>
    <w:rsid w:val="00A428BD"/>
    <w:rsid w:val="00A42AA3"/>
    <w:rsid w:val="00A42AFB"/>
    <w:rsid w:val="00A4339C"/>
    <w:rsid w:val="00A441B7"/>
    <w:rsid w:val="00A4489A"/>
    <w:rsid w:val="00A44912"/>
    <w:rsid w:val="00A44B79"/>
    <w:rsid w:val="00A45929"/>
    <w:rsid w:val="00A472DE"/>
    <w:rsid w:val="00A4750A"/>
    <w:rsid w:val="00A47CE6"/>
    <w:rsid w:val="00A47E5C"/>
    <w:rsid w:val="00A503EB"/>
    <w:rsid w:val="00A50695"/>
    <w:rsid w:val="00A51104"/>
    <w:rsid w:val="00A51EB1"/>
    <w:rsid w:val="00A51F16"/>
    <w:rsid w:val="00A51F49"/>
    <w:rsid w:val="00A5209B"/>
    <w:rsid w:val="00A5227D"/>
    <w:rsid w:val="00A533B0"/>
    <w:rsid w:val="00A53486"/>
    <w:rsid w:val="00A5372F"/>
    <w:rsid w:val="00A53777"/>
    <w:rsid w:val="00A539AD"/>
    <w:rsid w:val="00A539D4"/>
    <w:rsid w:val="00A542CD"/>
    <w:rsid w:val="00A552F6"/>
    <w:rsid w:val="00A553F1"/>
    <w:rsid w:val="00A55EE1"/>
    <w:rsid w:val="00A573FC"/>
    <w:rsid w:val="00A57924"/>
    <w:rsid w:val="00A60593"/>
    <w:rsid w:val="00A606CE"/>
    <w:rsid w:val="00A60774"/>
    <w:rsid w:val="00A60D83"/>
    <w:rsid w:val="00A61515"/>
    <w:rsid w:val="00A618B4"/>
    <w:rsid w:val="00A61B1D"/>
    <w:rsid w:val="00A61D04"/>
    <w:rsid w:val="00A61D44"/>
    <w:rsid w:val="00A62C70"/>
    <w:rsid w:val="00A62CA2"/>
    <w:rsid w:val="00A62E0F"/>
    <w:rsid w:val="00A63575"/>
    <w:rsid w:val="00A63787"/>
    <w:rsid w:val="00A63ABF"/>
    <w:rsid w:val="00A64743"/>
    <w:rsid w:val="00A649EF"/>
    <w:rsid w:val="00A65022"/>
    <w:rsid w:val="00A65ADC"/>
    <w:rsid w:val="00A661C7"/>
    <w:rsid w:val="00A66D74"/>
    <w:rsid w:val="00A66ECC"/>
    <w:rsid w:val="00A66F3D"/>
    <w:rsid w:val="00A67A38"/>
    <w:rsid w:val="00A67A8D"/>
    <w:rsid w:val="00A67D6E"/>
    <w:rsid w:val="00A70B41"/>
    <w:rsid w:val="00A70C31"/>
    <w:rsid w:val="00A70EC3"/>
    <w:rsid w:val="00A7106F"/>
    <w:rsid w:val="00A71291"/>
    <w:rsid w:val="00A71E2D"/>
    <w:rsid w:val="00A71F9D"/>
    <w:rsid w:val="00A721D6"/>
    <w:rsid w:val="00A73051"/>
    <w:rsid w:val="00A742BF"/>
    <w:rsid w:val="00A7467A"/>
    <w:rsid w:val="00A74BF2"/>
    <w:rsid w:val="00A74CAE"/>
    <w:rsid w:val="00A74ED1"/>
    <w:rsid w:val="00A756B2"/>
    <w:rsid w:val="00A75C33"/>
    <w:rsid w:val="00A760CC"/>
    <w:rsid w:val="00A76E70"/>
    <w:rsid w:val="00A76EE0"/>
    <w:rsid w:val="00A77AA9"/>
    <w:rsid w:val="00A77F7C"/>
    <w:rsid w:val="00A80688"/>
    <w:rsid w:val="00A81105"/>
    <w:rsid w:val="00A81A15"/>
    <w:rsid w:val="00A81B50"/>
    <w:rsid w:val="00A81F7F"/>
    <w:rsid w:val="00A8226A"/>
    <w:rsid w:val="00A82546"/>
    <w:rsid w:val="00A82E45"/>
    <w:rsid w:val="00A8380E"/>
    <w:rsid w:val="00A83A83"/>
    <w:rsid w:val="00A83BC4"/>
    <w:rsid w:val="00A83BDD"/>
    <w:rsid w:val="00A83C0E"/>
    <w:rsid w:val="00A846CD"/>
    <w:rsid w:val="00A84B61"/>
    <w:rsid w:val="00A8521B"/>
    <w:rsid w:val="00A8556F"/>
    <w:rsid w:val="00A85E69"/>
    <w:rsid w:val="00A864DE"/>
    <w:rsid w:val="00A867D0"/>
    <w:rsid w:val="00A87411"/>
    <w:rsid w:val="00A87601"/>
    <w:rsid w:val="00A87734"/>
    <w:rsid w:val="00A87898"/>
    <w:rsid w:val="00A87C2C"/>
    <w:rsid w:val="00A87FBD"/>
    <w:rsid w:val="00A9012A"/>
    <w:rsid w:val="00A905B2"/>
    <w:rsid w:val="00A90F35"/>
    <w:rsid w:val="00A91647"/>
    <w:rsid w:val="00A91797"/>
    <w:rsid w:val="00A91A02"/>
    <w:rsid w:val="00A91ED0"/>
    <w:rsid w:val="00A9298B"/>
    <w:rsid w:val="00A939B3"/>
    <w:rsid w:val="00A94BCE"/>
    <w:rsid w:val="00A9585F"/>
    <w:rsid w:val="00A95DD5"/>
    <w:rsid w:val="00A95E84"/>
    <w:rsid w:val="00A95FB9"/>
    <w:rsid w:val="00A96CB2"/>
    <w:rsid w:val="00A97053"/>
    <w:rsid w:val="00A97107"/>
    <w:rsid w:val="00A97ADC"/>
    <w:rsid w:val="00A97F83"/>
    <w:rsid w:val="00AA0674"/>
    <w:rsid w:val="00AA0731"/>
    <w:rsid w:val="00AA0B46"/>
    <w:rsid w:val="00AA0F9D"/>
    <w:rsid w:val="00AA16AA"/>
    <w:rsid w:val="00AA24BD"/>
    <w:rsid w:val="00AA29B5"/>
    <w:rsid w:val="00AA2DAA"/>
    <w:rsid w:val="00AA3170"/>
    <w:rsid w:val="00AA356C"/>
    <w:rsid w:val="00AA37DD"/>
    <w:rsid w:val="00AA3809"/>
    <w:rsid w:val="00AA38B5"/>
    <w:rsid w:val="00AA3D76"/>
    <w:rsid w:val="00AA4166"/>
    <w:rsid w:val="00AA4F33"/>
    <w:rsid w:val="00AA559D"/>
    <w:rsid w:val="00AA564E"/>
    <w:rsid w:val="00AA5733"/>
    <w:rsid w:val="00AA58E9"/>
    <w:rsid w:val="00AA5A01"/>
    <w:rsid w:val="00AA5F85"/>
    <w:rsid w:val="00AA6463"/>
    <w:rsid w:val="00AA6489"/>
    <w:rsid w:val="00AA6EF1"/>
    <w:rsid w:val="00AA7253"/>
    <w:rsid w:val="00AA72B5"/>
    <w:rsid w:val="00AA7419"/>
    <w:rsid w:val="00AA77D5"/>
    <w:rsid w:val="00AA78D6"/>
    <w:rsid w:val="00AA7973"/>
    <w:rsid w:val="00AA7B64"/>
    <w:rsid w:val="00AA7D3D"/>
    <w:rsid w:val="00AB02E6"/>
    <w:rsid w:val="00AB0452"/>
    <w:rsid w:val="00AB05F2"/>
    <w:rsid w:val="00AB076A"/>
    <w:rsid w:val="00AB15C8"/>
    <w:rsid w:val="00AB16AD"/>
    <w:rsid w:val="00AB186E"/>
    <w:rsid w:val="00AB22F6"/>
    <w:rsid w:val="00AB28D5"/>
    <w:rsid w:val="00AB2CEF"/>
    <w:rsid w:val="00AB2DBF"/>
    <w:rsid w:val="00AB2EA8"/>
    <w:rsid w:val="00AB3017"/>
    <w:rsid w:val="00AB3320"/>
    <w:rsid w:val="00AB3B1B"/>
    <w:rsid w:val="00AB3F00"/>
    <w:rsid w:val="00AB477F"/>
    <w:rsid w:val="00AB4A0C"/>
    <w:rsid w:val="00AB54FF"/>
    <w:rsid w:val="00AB56EA"/>
    <w:rsid w:val="00AB5D4D"/>
    <w:rsid w:val="00AB62DA"/>
    <w:rsid w:val="00AC0209"/>
    <w:rsid w:val="00AC0AE3"/>
    <w:rsid w:val="00AC0B20"/>
    <w:rsid w:val="00AC0BEE"/>
    <w:rsid w:val="00AC13DC"/>
    <w:rsid w:val="00AC1460"/>
    <w:rsid w:val="00AC17E0"/>
    <w:rsid w:val="00AC2F22"/>
    <w:rsid w:val="00AC357A"/>
    <w:rsid w:val="00AC398F"/>
    <w:rsid w:val="00AC39FA"/>
    <w:rsid w:val="00AC4FF4"/>
    <w:rsid w:val="00AC52AB"/>
    <w:rsid w:val="00AC5DB7"/>
    <w:rsid w:val="00AC6A4E"/>
    <w:rsid w:val="00AC775F"/>
    <w:rsid w:val="00AC7798"/>
    <w:rsid w:val="00AC77CB"/>
    <w:rsid w:val="00AC7923"/>
    <w:rsid w:val="00AD04EC"/>
    <w:rsid w:val="00AD0718"/>
    <w:rsid w:val="00AD0BA5"/>
    <w:rsid w:val="00AD1C0B"/>
    <w:rsid w:val="00AD1C83"/>
    <w:rsid w:val="00AD22E1"/>
    <w:rsid w:val="00AD2413"/>
    <w:rsid w:val="00AD26D1"/>
    <w:rsid w:val="00AD2C02"/>
    <w:rsid w:val="00AD33AF"/>
    <w:rsid w:val="00AD33C9"/>
    <w:rsid w:val="00AD3A2A"/>
    <w:rsid w:val="00AD3B14"/>
    <w:rsid w:val="00AD3BEB"/>
    <w:rsid w:val="00AD3D35"/>
    <w:rsid w:val="00AD3F80"/>
    <w:rsid w:val="00AD447B"/>
    <w:rsid w:val="00AD4702"/>
    <w:rsid w:val="00AD47E1"/>
    <w:rsid w:val="00AD4D7D"/>
    <w:rsid w:val="00AD522A"/>
    <w:rsid w:val="00AD5603"/>
    <w:rsid w:val="00AD5716"/>
    <w:rsid w:val="00AD643C"/>
    <w:rsid w:val="00AD6B6E"/>
    <w:rsid w:val="00AD7509"/>
    <w:rsid w:val="00AD7757"/>
    <w:rsid w:val="00AD779C"/>
    <w:rsid w:val="00AD77AB"/>
    <w:rsid w:val="00AD7824"/>
    <w:rsid w:val="00AD7967"/>
    <w:rsid w:val="00AD79E6"/>
    <w:rsid w:val="00AD7B38"/>
    <w:rsid w:val="00AD7B6B"/>
    <w:rsid w:val="00AD7C6D"/>
    <w:rsid w:val="00AE0226"/>
    <w:rsid w:val="00AE04AA"/>
    <w:rsid w:val="00AE0DE8"/>
    <w:rsid w:val="00AE0F62"/>
    <w:rsid w:val="00AE1397"/>
    <w:rsid w:val="00AE19A4"/>
    <w:rsid w:val="00AE19EC"/>
    <w:rsid w:val="00AE1A42"/>
    <w:rsid w:val="00AE1EB6"/>
    <w:rsid w:val="00AE2304"/>
    <w:rsid w:val="00AE2AD9"/>
    <w:rsid w:val="00AE2B31"/>
    <w:rsid w:val="00AE3207"/>
    <w:rsid w:val="00AE37EB"/>
    <w:rsid w:val="00AE3D34"/>
    <w:rsid w:val="00AE3F98"/>
    <w:rsid w:val="00AE45B7"/>
    <w:rsid w:val="00AE600F"/>
    <w:rsid w:val="00AE64DB"/>
    <w:rsid w:val="00AE6A49"/>
    <w:rsid w:val="00AE6D7D"/>
    <w:rsid w:val="00AE747F"/>
    <w:rsid w:val="00AE77D4"/>
    <w:rsid w:val="00AF04F9"/>
    <w:rsid w:val="00AF0C52"/>
    <w:rsid w:val="00AF0C5E"/>
    <w:rsid w:val="00AF21E2"/>
    <w:rsid w:val="00AF22AC"/>
    <w:rsid w:val="00AF23CE"/>
    <w:rsid w:val="00AF2F35"/>
    <w:rsid w:val="00AF35D6"/>
    <w:rsid w:val="00AF3B82"/>
    <w:rsid w:val="00AF3C6F"/>
    <w:rsid w:val="00AF4005"/>
    <w:rsid w:val="00AF45BD"/>
    <w:rsid w:val="00AF4AF1"/>
    <w:rsid w:val="00AF5004"/>
    <w:rsid w:val="00AF52BF"/>
    <w:rsid w:val="00AF56E2"/>
    <w:rsid w:val="00AF57D4"/>
    <w:rsid w:val="00AF5979"/>
    <w:rsid w:val="00AF5C66"/>
    <w:rsid w:val="00AF6AA2"/>
    <w:rsid w:val="00AF70C8"/>
    <w:rsid w:val="00AF71C1"/>
    <w:rsid w:val="00AF733F"/>
    <w:rsid w:val="00B006A3"/>
    <w:rsid w:val="00B00AC5"/>
    <w:rsid w:val="00B00FED"/>
    <w:rsid w:val="00B010AC"/>
    <w:rsid w:val="00B011EA"/>
    <w:rsid w:val="00B02665"/>
    <w:rsid w:val="00B027FC"/>
    <w:rsid w:val="00B028DC"/>
    <w:rsid w:val="00B03440"/>
    <w:rsid w:val="00B038F4"/>
    <w:rsid w:val="00B03AC7"/>
    <w:rsid w:val="00B03DE0"/>
    <w:rsid w:val="00B040F8"/>
    <w:rsid w:val="00B041D5"/>
    <w:rsid w:val="00B04BD7"/>
    <w:rsid w:val="00B05C64"/>
    <w:rsid w:val="00B05DC8"/>
    <w:rsid w:val="00B05FCE"/>
    <w:rsid w:val="00B063A6"/>
    <w:rsid w:val="00B06E12"/>
    <w:rsid w:val="00B10265"/>
    <w:rsid w:val="00B1046D"/>
    <w:rsid w:val="00B10AF4"/>
    <w:rsid w:val="00B1100B"/>
    <w:rsid w:val="00B123F3"/>
    <w:rsid w:val="00B128B0"/>
    <w:rsid w:val="00B13524"/>
    <w:rsid w:val="00B1433E"/>
    <w:rsid w:val="00B151E0"/>
    <w:rsid w:val="00B155E3"/>
    <w:rsid w:val="00B15E38"/>
    <w:rsid w:val="00B160E9"/>
    <w:rsid w:val="00B1650A"/>
    <w:rsid w:val="00B1674B"/>
    <w:rsid w:val="00B169A4"/>
    <w:rsid w:val="00B16DC4"/>
    <w:rsid w:val="00B17780"/>
    <w:rsid w:val="00B17961"/>
    <w:rsid w:val="00B203D4"/>
    <w:rsid w:val="00B20778"/>
    <w:rsid w:val="00B2097A"/>
    <w:rsid w:val="00B20DF6"/>
    <w:rsid w:val="00B21245"/>
    <w:rsid w:val="00B2143B"/>
    <w:rsid w:val="00B215E6"/>
    <w:rsid w:val="00B216AC"/>
    <w:rsid w:val="00B22756"/>
    <w:rsid w:val="00B228CC"/>
    <w:rsid w:val="00B23D08"/>
    <w:rsid w:val="00B2425D"/>
    <w:rsid w:val="00B24516"/>
    <w:rsid w:val="00B26237"/>
    <w:rsid w:val="00B2626C"/>
    <w:rsid w:val="00B265A6"/>
    <w:rsid w:val="00B26604"/>
    <w:rsid w:val="00B26C47"/>
    <w:rsid w:val="00B26D4F"/>
    <w:rsid w:val="00B272B0"/>
    <w:rsid w:val="00B275E2"/>
    <w:rsid w:val="00B3005C"/>
    <w:rsid w:val="00B3035F"/>
    <w:rsid w:val="00B30974"/>
    <w:rsid w:val="00B30B79"/>
    <w:rsid w:val="00B311DB"/>
    <w:rsid w:val="00B3130F"/>
    <w:rsid w:val="00B313DD"/>
    <w:rsid w:val="00B3147A"/>
    <w:rsid w:val="00B31F46"/>
    <w:rsid w:val="00B327B3"/>
    <w:rsid w:val="00B32E09"/>
    <w:rsid w:val="00B32E62"/>
    <w:rsid w:val="00B3388A"/>
    <w:rsid w:val="00B33A3A"/>
    <w:rsid w:val="00B33A59"/>
    <w:rsid w:val="00B33C3A"/>
    <w:rsid w:val="00B33F8E"/>
    <w:rsid w:val="00B34037"/>
    <w:rsid w:val="00B3473B"/>
    <w:rsid w:val="00B347CE"/>
    <w:rsid w:val="00B34CA7"/>
    <w:rsid w:val="00B354C3"/>
    <w:rsid w:val="00B357DD"/>
    <w:rsid w:val="00B3584A"/>
    <w:rsid w:val="00B3586D"/>
    <w:rsid w:val="00B358A3"/>
    <w:rsid w:val="00B35C56"/>
    <w:rsid w:val="00B3654E"/>
    <w:rsid w:val="00B3679A"/>
    <w:rsid w:val="00B36CC8"/>
    <w:rsid w:val="00B37417"/>
    <w:rsid w:val="00B37C6B"/>
    <w:rsid w:val="00B37D97"/>
    <w:rsid w:val="00B37E09"/>
    <w:rsid w:val="00B37F2C"/>
    <w:rsid w:val="00B40483"/>
    <w:rsid w:val="00B40BBA"/>
    <w:rsid w:val="00B40C85"/>
    <w:rsid w:val="00B40F5D"/>
    <w:rsid w:val="00B41AAB"/>
    <w:rsid w:val="00B41B01"/>
    <w:rsid w:val="00B41CDC"/>
    <w:rsid w:val="00B42078"/>
    <w:rsid w:val="00B42C01"/>
    <w:rsid w:val="00B42CCA"/>
    <w:rsid w:val="00B43A09"/>
    <w:rsid w:val="00B43EDE"/>
    <w:rsid w:val="00B43F08"/>
    <w:rsid w:val="00B44011"/>
    <w:rsid w:val="00B44357"/>
    <w:rsid w:val="00B448F0"/>
    <w:rsid w:val="00B449DE"/>
    <w:rsid w:val="00B45583"/>
    <w:rsid w:val="00B456B9"/>
    <w:rsid w:val="00B45C7C"/>
    <w:rsid w:val="00B465A5"/>
    <w:rsid w:val="00B46757"/>
    <w:rsid w:val="00B468CF"/>
    <w:rsid w:val="00B46AF9"/>
    <w:rsid w:val="00B46B41"/>
    <w:rsid w:val="00B46E4A"/>
    <w:rsid w:val="00B46EDE"/>
    <w:rsid w:val="00B4730C"/>
    <w:rsid w:val="00B47459"/>
    <w:rsid w:val="00B47DBA"/>
    <w:rsid w:val="00B5024E"/>
    <w:rsid w:val="00B5042A"/>
    <w:rsid w:val="00B50C3E"/>
    <w:rsid w:val="00B51474"/>
    <w:rsid w:val="00B517D0"/>
    <w:rsid w:val="00B5184F"/>
    <w:rsid w:val="00B51A7E"/>
    <w:rsid w:val="00B51FAC"/>
    <w:rsid w:val="00B5227F"/>
    <w:rsid w:val="00B52B9A"/>
    <w:rsid w:val="00B52BF8"/>
    <w:rsid w:val="00B53571"/>
    <w:rsid w:val="00B53D5D"/>
    <w:rsid w:val="00B54260"/>
    <w:rsid w:val="00B5581E"/>
    <w:rsid w:val="00B55A5B"/>
    <w:rsid w:val="00B55E5D"/>
    <w:rsid w:val="00B5762D"/>
    <w:rsid w:val="00B577F2"/>
    <w:rsid w:val="00B57A3C"/>
    <w:rsid w:val="00B57B28"/>
    <w:rsid w:val="00B57BC2"/>
    <w:rsid w:val="00B604E3"/>
    <w:rsid w:val="00B60B63"/>
    <w:rsid w:val="00B612AB"/>
    <w:rsid w:val="00B623DE"/>
    <w:rsid w:val="00B62591"/>
    <w:rsid w:val="00B62753"/>
    <w:rsid w:val="00B62763"/>
    <w:rsid w:val="00B62779"/>
    <w:rsid w:val="00B635B0"/>
    <w:rsid w:val="00B63F50"/>
    <w:rsid w:val="00B641E0"/>
    <w:rsid w:val="00B6430C"/>
    <w:rsid w:val="00B64910"/>
    <w:rsid w:val="00B65477"/>
    <w:rsid w:val="00B65966"/>
    <w:rsid w:val="00B65B07"/>
    <w:rsid w:val="00B65D68"/>
    <w:rsid w:val="00B65E09"/>
    <w:rsid w:val="00B6611F"/>
    <w:rsid w:val="00B661F1"/>
    <w:rsid w:val="00B662FF"/>
    <w:rsid w:val="00B66A19"/>
    <w:rsid w:val="00B6735C"/>
    <w:rsid w:val="00B67BC8"/>
    <w:rsid w:val="00B67F55"/>
    <w:rsid w:val="00B707C2"/>
    <w:rsid w:val="00B70A28"/>
    <w:rsid w:val="00B70FF1"/>
    <w:rsid w:val="00B71768"/>
    <w:rsid w:val="00B71A85"/>
    <w:rsid w:val="00B72343"/>
    <w:rsid w:val="00B724FF"/>
    <w:rsid w:val="00B72696"/>
    <w:rsid w:val="00B72F30"/>
    <w:rsid w:val="00B736AD"/>
    <w:rsid w:val="00B7416B"/>
    <w:rsid w:val="00B74497"/>
    <w:rsid w:val="00B744F3"/>
    <w:rsid w:val="00B74622"/>
    <w:rsid w:val="00B746CF"/>
    <w:rsid w:val="00B74CAB"/>
    <w:rsid w:val="00B74F7C"/>
    <w:rsid w:val="00B76359"/>
    <w:rsid w:val="00B76692"/>
    <w:rsid w:val="00B76912"/>
    <w:rsid w:val="00B76CE5"/>
    <w:rsid w:val="00B773BB"/>
    <w:rsid w:val="00B77A31"/>
    <w:rsid w:val="00B77ED9"/>
    <w:rsid w:val="00B80074"/>
    <w:rsid w:val="00B80DA5"/>
    <w:rsid w:val="00B813F7"/>
    <w:rsid w:val="00B81839"/>
    <w:rsid w:val="00B819A6"/>
    <w:rsid w:val="00B819E5"/>
    <w:rsid w:val="00B81A05"/>
    <w:rsid w:val="00B81BB3"/>
    <w:rsid w:val="00B821EA"/>
    <w:rsid w:val="00B82E3A"/>
    <w:rsid w:val="00B834C0"/>
    <w:rsid w:val="00B83ECD"/>
    <w:rsid w:val="00B83F83"/>
    <w:rsid w:val="00B84068"/>
    <w:rsid w:val="00B843F7"/>
    <w:rsid w:val="00B84686"/>
    <w:rsid w:val="00B84C24"/>
    <w:rsid w:val="00B84F46"/>
    <w:rsid w:val="00B85648"/>
    <w:rsid w:val="00B86D68"/>
    <w:rsid w:val="00B86EEA"/>
    <w:rsid w:val="00B8715F"/>
    <w:rsid w:val="00B8733F"/>
    <w:rsid w:val="00B877CA"/>
    <w:rsid w:val="00B87C23"/>
    <w:rsid w:val="00B90172"/>
    <w:rsid w:val="00B9069F"/>
    <w:rsid w:val="00B90738"/>
    <w:rsid w:val="00B90B72"/>
    <w:rsid w:val="00B90E11"/>
    <w:rsid w:val="00B91988"/>
    <w:rsid w:val="00B9201C"/>
    <w:rsid w:val="00B927E5"/>
    <w:rsid w:val="00B92D6B"/>
    <w:rsid w:val="00B92DF6"/>
    <w:rsid w:val="00B930E9"/>
    <w:rsid w:val="00B934D9"/>
    <w:rsid w:val="00B93665"/>
    <w:rsid w:val="00B9398D"/>
    <w:rsid w:val="00B93A2B"/>
    <w:rsid w:val="00B93AF5"/>
    <w:rsid w:val="00B93C80"/>
    <w:rsid w:val="00B93E7E"/>
    <w:rsid w:val="00B94341"/>
    <w:rsid w:val="00B94B69"/>
    <w:rsid w:val="00B95927"/>
    <w:rsid w:val="00B95C7F"/>
    <w:rsid w:val="00B95D81"/>
    <w:rsid w:val="00B965D0"/>
    <w:rsid w:val="00B96F81"/>
    <w:rsid w:val="00B97061"/>
    <w:rsid w:val="00B9757D"/>
    <w:rsid w:val="00BA0044"/>
    <w:rsid w:val="00BA0DF1"/>
    <w:rsid w:val="00BA12AA"/>
    <w:rsid w:val="00BA1567"/>
    <w:rsid w:val="00BA167E"/>
    <w:rsid w:val="00BA177E"/>
    <w:rsid w:val="00BA1CCF"/>
    <w:rsid w:val="00BA34D3"/>
    <w:rsid w:val="00BA3580"/>
    <w:rsid w:val="00BA380E"/>
    <w:rsid w:val="00BA3939"/>
    <w:rsid w:val="00BA39C3"/>
    <w:rsid w:val="00BA3DE2"/>
    <w:rsid w:val="00BA4306"/>
    <w:rsid w:val="00BA4AB6"/>
    <w:rsid w:val="00BA4EE2"/>
    <w:rsid w:val="00BA51D6"/>
    <w:rsid w:val="00BA5857"/>
    <w:rsid w:val="00BA5AE9"/>
    <w:rsid w:val="00BA5C62"/>
    <w:rsid w:val="00BA5C8B"/>
    <w:rsid w:val="00BA5D3D"/>
    <w:rsid w:val="00BA69FB"/>
    <w:rsid w:val="00BA6B39"/>
    <w:rsid w:val="00BA6BAB"/>
    <w:rsid w:val="00BA6E53"/>
    <w:rsid w:val="00BA7C25"/>
    <w:rsid w:val="00BA7C8F"/>
    <w:rsid w:val="00BA7E10"/>
    <w:rsid w:val="00BA7EAB"/>
    <w:rsid w:val="00BB07A7"/>
    <w:rsid w:val="00BB0C81"/>
    <w:rsid w:val="00BB103B"/>
    <w:rsid w:val="00BB1E21"/>
    <w:rsid w:val="00BB1E56"/>
    <w:rsid w:val="00BB1ECA"/>
    <w:rsid w:val="00BB1F6D"/>
    <w:rsid w:val="00BB24B1"/>
    <w:rsid w:val="00BB2841"/>
    <w:rsid w:val="00BB2A7A"/>
    <w:rsid w:val="00BB2E05"/>
    <w:rsid w:val="00BB2FA8"/>
    <w:rsid w:val="00BB400C"/>
    <w:rsid w:val="00BB44AD"/>
    <w:rsid w:val="00BB45DF"/>
    <w:rsid w:val="00BB471A"/>
    <w:rsid w:val="00BB491D"/>
    <w:rsid w:val="00BB493A"/>
    <w:rsid w:val="00BB493E"/>
    <w:rsid w:val="00BB4BEA"/>
    <w:rsid w:val="00BB50C2"/>
    <w:rsid w:val="00BB57FE"/>
    <w:rsid w:val="00BB6722"/>
    <w:rsid w:val="00BB6CD6"/>
    <w:rsid w:val="00BB6F4F"/>
    <w:rsid w:val="00BB7231"/>
    <w:rsid w:val="00BB7778"/>
    <w:rsid w:val="00BB7B69"/>
    <w:rsid w:val="00BB7E15"/>
    <w:rsid w:val="00BB7F7F"/>
    <w:rsid w:val="00BC08E8"/>
    <w:rsid w:val="00BC1302"/>
    <w:rsid w:val="00BC138D"/>
    <w:rsid w:val="00BC1684"/>
    <w:rsid w:val="00BC1D19"/>
    <w:rsid w:val="00BC20C6"/>
    <w:rsid w:val="00BC2232"/>
    <w:rsid w:val="00BC237F"/>
    <w:rsid w:val="00BC2697"/>
    <w:rsid w:val="00BC2DCB"/>
    <w:rsid w:val="00BC30BC"/>
    <w:rsid w:val="00BC31A5"/>
    <w:rsid w:val="00BC45DB"/>
    <w:rsid w:val="00BC4DBC"/>
    <w:rsid w:val="00BC62B8"/>
    <w:rsid w:val="00BC6979"/>
    <w:rsid w:val="00BC6C2B"/>
    <w:rsid w:val="00BC6F82"/>
    <w:rsid w:val="00BC7FFD"/>
    <w:rsid w:val="00BD0028"/>
    <w:rsid w:val="00BD00EB"/>
    <w:rsid w:val="00BD0120"/>
    <w:rsid w:val="00BD0212"/>
    <w:rsid w:val="00BD104A"/>
    <w:rsid w:val="00BD1170"/>
    <w:rsid w:val="00BD1579"/>
    <w:rsid w:val="00BD21A7"/>
    <w:rsid w:val="00BD2248"/>
    <w:rsid w:val="00BD275A"/>
    <w:rsid w:val="00BD2B7F"/>
    <w:rsid w:val="00BD2D62"/>
    <w:rsid w:val="00BD32B2"/>
    <w:rsid w:val="00BD36B5"/>
    <w:rsid w:val="00BD3D45"/>
    <w:rsid w:val="00BD49DA"/>
    <w:rsid w:val="00BD5502"/>
    <w:rsid w:val="00BD5B3C"/>
    <w:rsid w:val="00BD5E77"/>
    <w:rsid w:val="00BD652E"/>
    <w:rsid w:val="00BD69FB"/>
    <w:rsid w:val="00BD6C60"/>
    <w:rsid w:val="00BD6C8B"/>
    <w:rsid w:val="00BD7035"/>
    <w:rsid w:val="00BD731C"/>
    <w:rsid w:val="00BD7C77"/>
    <w:rsid w:val="00BD7DA3"/>
    <w:rsid w:val="00BE06CA"/>
    <w:rsid w:val="00BE0805"/>
    <w:rsid w:val="00BE0BF9"/>
    <w:rsid w:val="00BE0F72"/>
    <w:rsid w:val="00BE0F7F"/>
    <w:rsid w:val="00BE1024"/>
    <w:rsid w:val="00BE146D"/>
    <w:rsid w:val="00BE1695"/>
    <w:rsid w:val="00BE17DC"/>
    <w:rsid w:val="00BE1C3B"/>
    <w:rsid w:val="00BE1E56"/>
    <w:rsid w:val="00BE1FC7"/>
    <w:rsid w:val="00BE2217"/>
    <w:rsid w:val="00BE2C52"/>
    <w:rsid w:val="00BE312B"/>
    <w:rsid w:val="00BE387F"/>
    <w:rsid w:val="00BE38BF"/>
    <w:rsid w:val="00BE3E72"/>
    <w:rsid w:val="00BE3F3B"/>
    <w:rsid w:val="00BE447C"/>
    <w:rsid w:val="00BE56A2"/>
    <w:rsid w:val="00BE593E"/>
    <w:rsid w:val="00BE5B41"/>
    <w:rsid w:val="00BE5EDA"/>
    <w:rsid w:val="00BE75BD"/>
    <w:rsid w:val="00BF0162"/>
    <w:rsid w:val="00BF0479"/>
    <w:rsid w:val="00BF07CB"/>
    <w:rsid w:val="00BF080B"/>
    <w:rsid w:val="00BF092C"/>
    <w:rsid w:val="00BF12F4"/>
    <w:rsid w:val="00BF18B6"/>
    <w:rsid w:val="00BF318D"/>
    <w:rsid w:val="00BF3458"/>
    <w:rsid w:val="00BF3B1B"/>
    <w:rsid w:val="00BF3C15"/>
    <w:rsid w:val="00BF4B3B"/>
    <w:rsid w:val="00BF4D69"/>
    <w:rsid w:val="00BF5031"/>
    <w:rsid w:val="00BF5BAD"/>
    <w:rsid w:val="00BF5E55"/>
    <w:rsid w:val="00BF6601"/>
    <w:rsid w:val="00BF66E8"/>
    <w:rsid w:val="00BF6BF6"/>
    <w:rsid w:val="00C0112B"/>
    <w:rsid w:val="00C01717"/>
    <w:rsid w:val="00C01913"/>
    <w:rsid w:val="00C02849"/>
    <w:rsid w:val="00C029E4"/>
    <w:rsid w:val="00C02E32"/>
    <w:rsid w:val="00C02ECA"/>
    <w:rsid w:val="00C03649"/>
    <w:rsid w:val="00C0489A"/>
    <w:rsid w:val="00C04F00"/>
    <w:rsid w:val="00C04F26"/>
    <w:rsid w:val="00C05012"/>
    <w:rsid w:val="00C0592F"/>
    <w:rsid w:val="00C060AC"/>
    <w:rsid w:val="00C06334"/>
    <w:rsid w:val="00C06685"/>
    <w:rsid w:val="00C06C7C"/>
    <w:rsid w:val="00C07478"/>
    <w:rsid w:val="00C106A6"/>
    <w:rsid w:val="00C10794"/>
    <w:rsid w:val="00C10B4D"/>
    <w:rsid w:val="00C114B9"/>
    <w:rsid w:val="00C115C3"/>
    <w:rsid w:val="00C116A0"/>
    <w:rsid w:val="00C11B22"/>
    <w:rsid w:val="00C12101"/>
    <w:rsid w:val="00C12518"/>
    <w:rsid w:val="00C13B71"/>
    <w:rsid w:val="00C148CC"/>
    <w:rsid w:val="00C14EF2"/>
    <w:rsid w:val="00C153F8"/>
    <w:rsid w:val="00C159C4"/>
    <w:rsid w:val="00C1602A"/>
    <w:rsid w:val="00C16164"/>
    <w:rsid w:val="00C161AA"/>
    <w:rsid w:val="00C16235"/>
    <w:rsid w:val="00C1660E"/>
    <w:rsid w:val="00C16738"/>
    <w:rsid w:val="00C16A25"/>
    <w:rsid w:val="00C1725E"/>
    <w:rsid w:val="00C174B8"/>
    <w:rsid w:val="00C17862"/>
    <w:rsid w:val="00C2057E"/>
    <w:rsid w:val="00C206DE"/>
    <w:rsid w:val="00C2074F"/>
    <w:rsid w:val="00C20A43"/>
    <w:rsid w:val="00C2111F"/>
    <w:rsid w:val="00C2113C"/>
    <w:rsid w:val="00C21AD1"/>
    <w:rsid w:val="00C2268C"/>
    <w:rsid w:val="00C22A57"/>
    <w:rsid w:val="00C22D76"/>
    <w:rsid w:val="00C23058"/>
    <w:rsid w:val="00C2309A"/>
    <w:rsid w:val="00C235FB"/>
    <w:rsid w:val="00C2398C"/>
    <w:rsid w:val="00C23C35"/>
    <w:rsid w:val="00C24628"/>
    <w:rsid w:val="00C2494A"/>
    <w:rsid w:val="00C24D5B"/>
    <w:rsid w:val="00C252DC"/>
    <w:rsid w:val="00C2537C"/>
    <w:rsid w:val="00C253BC"/>
    <w:rsid w:val="00C25565"/>
    <w:rsid w:val="00C25BB7"/>
    <w:rsid w:val="00C25BC5"/>
    <w:rsid w:val="00C26691"/>
    <w:rsid w:val="00C26A19"/>
    <w:rsid w:val="00C2744B"/>
    <w:rsid w:val="00C279F5"/>
    <w:rsid w:val="00C27BCC"/>
    <w:rsid w:val="00C27C04"/>
    <w:rsid w:val="00C30633"/>
    <w:rsid w:val="00C30D37"/>
    <w:rsid w:val="00C30DE0"/>
    <w:rsid w:val="00C310F2"/>
    <w:rsid w:val="00C3189F"/>
    <w:rsid w:val="00C3191B"/>
    <w:rsid w:val="00C31D6A"/>
    <w:rsid w:val="00C321FA"/>
    <w:rsid w:val="00C32E3D"/>
    <w:rsid w:val="00C32FC5"/>
    <w:rsid w:val="00C32FFC"/>
    <w:rsid w:val="00C335E1"/>
    <w:rsid w:val="00C33830"/>
    <w:rsid w:val="00C33C4A"/>
    <w:rsid w:val="00C340C5"/>
    <w:rsid w:val="00C34D5E"/>
    <w:rsid w:val="00C3548B"/>
    <w:rsid w:val="00C3548C"/>
    <w:rsid w:val="00C35A08"/>
    <w:rsid w:val="00C3618B"/>
    <w:rsid w:val="00C36375"/>
    <w:rsid w:val="00C36BA6"/>
    <w:rsid w:val="00C36F02"/>
    <w:rsid w:val="00C37137"/>
    <w:rsid w:val="00C37905"/>
    <w:rsid w:val="00C37B07"/>
    <w:rsid w:val="00C40987"/>
    <w:rsid w:val="00C40D9C"/>
    <w:rsid w:val="00C4129F"/>
    <w:rsid w:val="00C41823"/>
    <w:rsid w:val="00C41B52"/>
    <w:rsid w:val="00C41C74"/>
    <w:rsid w:val="00C41D5C"/>
    <w:rsid w:val="00C424C7"/>
    <w:rsid w:val="00C433A0"/>
    <w:rsid w:val="00C43AFB"/>
    <w:rsid w:val="00C43D7E"/>
    <w:rsid w:val="00C43EAD"/>
    <w:rsid w:val="00C442ED"/>
    <w:rsid w:val="00C445CB"/>
    <w:rsid w:val="00C448BE"/>
    <w:rsid w:val="00C44B61"/>
    <w:rsid w:val="00C450CE"/>
    <w:rsid w:val="00C451E6"/>
    <w:rsid w:val="00C453B1"/>
    <w:rsid w:val="00C45AB8"/>
    <w:rsid w:val="00C465C8"/>
    <w:rsid w:val="00C46E83"/>
    <w:rsid w:val="00C46EDF"/>
    <w:rsid w:val="00C47226"/>
    <w:rsid w:val="00C47285"/>
    <w:rsid w:val="00C472C2"/>
    <w:rsid w:val="00C472D4"/>
    <w:rsid w:val="00C475BB"/>
    <w:rsid w:val="00C4769C"/>
    <w:rsid w:val="00C47BD3"/>
    <w:rsid w:val="00C47D08"/>
    <w:rsid w:val="00C47F4D"/>
    <w:rsid w:val="00C501A5"/>
    <w:rsid w:val="00C50770"/>
    <w:rsid w:val="00C50D7E"/>
    <w:rsid w:val="00C50F81"/>
    <w:rsid w:val="00C5189A"/>
    <w:rsid w:val="00C51A90"/>
    <w:rsid w:val="00C51E6B"/>
    <w:rsid w:val="00C521DB"/>
    <w:rsid w:val="00C5231D"/>
    <w:rsid w:val="00C5235D"/>
    <w:rsid w:val="00C52741"/>
    <w:rsid w:val="00C52D39"/>
    <w:rsid w:val="00C53CAA"/>
    <w:rsid w:val="00C54279"/>
    <w:rsid w:val="00C545EA"/>
    <w:rsid w:val="00C550DB"/>
    <w:rsid w:val="00C552D1"/>
    <w:rsid w:val="00C55412"/>
    <w:rsid w:val="00C561AB"/>
    <w:rsid w:val="00C56315"/>
    <w:rsid w:val="00C56630"/>
    <w:rsid w:val="00C57614"/>
    <w:rsid w:val="00C60D4F"/>
    <w:rsid w:val="00C61101"/>
    <w:rsid w:val="00C61840"/>
    <w:rsid w:val="00C61D9E"/>
    <w:rsid w:val="00C61ED7"/>
    <w:rsid w:val="00C6212A"/>
    <w:rsid w:val="00C624F5"/>
    <w:rsid w:val="00C62847"/>
    <w:rsid w:val="00C62AF9"/>
    <w:rsid w:val="00C632FD"/>
    <w:rsid w:val="00C63D79"/>
    <w:rsid w:val="00C6410B"/>
    <w:rsid w:val="00C64275"/>
    <w:rsid w:val="00C64287"/>
    <w:rsid w:val="00C644C4"/>
    <w:rsid w:val="00C64D70"/>
    <w:rsid w:val="00C6576F"/>
    <w:rsid w:val="00C658C0"/>
    <w:rsid w:val="00C65F84"/>
    <w:rsid w:val="00C66635"/>
    <w:rsid w:val="00C671B3"/>
    <w:rsid w:val="00C6793F"/>
    <w:rsid w:val="00C67FBD"/>
    <w:rsid w:val="00C714C5"/>
    <w:rsid w:val="00C71576"/>
    <w:rsid w:val="00C71A66"/>
    <w:rsid w:val="00C71A67"/>
    <w:rsid w:val="00C720DD"/>
    <w:rsid w:val="00C72E3B"/>
    <w:rsid w:val="00C731D5"/>
    <w:rsid w:val="00C740BE"/>
    <w:rsid w:val="00C744F2"/>
    <w:rsid w:val="00C74855"/>
    <w:rsid w:val="00C74B0F"/>
    <w:rsid w:val="00C74C13"/>
    <w:rsid w:val="00C74C89"/>
    <w:rsid w:val="00C7533B"/>
    <w:rsid w:val="00C756CA"/>
    <w:rsid w:val="00C759D7"/>
    <w:rsid w:val="00C75E89"/>
    <w:rsid w:val="00C75F85"/>
    <w:rsid w:val="00C764F2"/>
    <w:rsid w:val="00C769E3"/>
    <w:rsid w:val="00C76EB7"/>
    <w:rsid w:val="00C77111"/>
    <w:rsid w:val="00C7717E"/>
    <w:rsid w:val="00C77595"/>
    <w:rsid w:val="00C778E7"/>
    <w:rsid w:val="00C77B79"/>
    <w:rsid w:val="00C77B8A"/>
    <w:rsid w:val="00C77FF7"/>
    <w:rsid w:val="00C80639"/>
    <w:rsid w:val="00C80B69"/>
    <w:rsid w:val="00C80D9C"/>
    <w:rsid w:val="00C81073"/>
    <w:rsid w:val="00C8129F"/>
    <w:rsid w:val="00C81716"/>
    <w:rsid w:val="00C81815"/>
    <w:rsid w:val="00C829C8"/>
    <w:rsid w:val="00C82AF8"/>
    <w:rsid w:val="00C82FBF"/>
    <w:rsid w:val="00C835C2"/>
    <w:rsid w:val="00C83ABF"/>
    <w:rsid w:val="00C83E4F"/>
    <w:rsid w:val="00C846E9"/>
    <w:rsid w:val="00C84A08"/>
    <w:rsid w:val="00C84AE4"/>
    <w:rsid w:val="00C8558E"/>
    <w:rsid w:val="00C857E1"/>
    <w:rsid w:val="00C859C0"/>
    <w:rsid w:val="00C8652D"/>
    <w:rsid w:val="00C86A5F"/>
    <w:rsid w:val="00C86DA4"/>
    <w:rsid w:val="00C8771C"/>
    <w:rsid w:val="00C87858"/>
    <w:rsid w:val="00C87EF8"/>
    <w:rsid w:val="00C90045"/>
    <w:rsid w:val="00C9065D"/>
    <w:rsid w:val="00C90840"/>
    <w:rsid w:val="00C90C00"/>
    <w:rsid w:val="00C90D23"/>
    <w:rsid w:val="00C9105E"/>
    <w:rsid w:val="00C91076"/>
    <w:rsid w:val="00C9124A"/>
    <w:rsid w:val="00C9128F"/>
    <w:rsid w:val="00C91883"/>
    <w:rsid w:val="00C9197C"/>
    <w:rsid w:val="00C91F64"/>
    <w:rsid w:val="00C92527"/>
    <w:rsid w:val="00C92FE6"/>
    <w:rsid w:val="00C93372"/>
    <w:rsid w:val="00C9343D"/>
    <w:rsid w:val="00C934F5"/>
    <w:rsid w:val="00C946D5"/>
    <w:rsid w:val="00C9488D"/>
    <w:rsid w:val="00C94EAA"/>
    <w:rsid w:val="00C9535B"/>
    <w:rsid w:val="00C957AF"/>
    <w:rsid w:val="00C96631"/>
    <w:rsid w:val="00C96C74"/>
    <w:rsid w:val="00C974BC"/>
    <w:rsid w:val="00C97D09"/>
    <w:rsid w:val="00CA03E1"/>
    <w:rsid w:val="00CA07D5"/>
    <w:rsid w:val="00CA0FD9"/>
    <w:rsid w:val="00CA1B9B"/>
    <w:rsid w:val="00CA213F"/>
    <w:rsid w:val="00CA28EA"/>
    <w:rsid w:val="00CA2AE2"/>
    <w:rsid w:val="00CA2B87"/>
    <w:rsid w:val="00CA2C76"/>
    <w:rsid w:val="00CA2E39"/>
    <w:rsid w:val="00CA2E71"/>
    <w:rsid w:val="00CA3A49"/>
    <w:rsid w:val="00CA3EA0"/>
    <w:rsid w:val="00CA4A85"/>
    <w:rsid w:val="00CA50CF"/>
    <w:rsid w:val="00CA514E"/>
    <w:rsid w:val="00CA5167"/>
    <w:rsid w:val="00CA5CBA"/>
    <w:rsid w:val="00CA65A1"/>
    <w:rsid w:val="00CA6DB9"/>
    <w:rsid w:val="00CA7416"/>
    <w:rsid w:val="00CA74DC"/>
    <w:rsid w:val="00CA7763"/>
    <w:rsid w:val="00CA7BFE"/>
    <w:rsid w:val="00CA7F93"/>
    <w:rsid w:val="00CB053D"/>
    <w:rsid w:val="00CB0687"/>
    <w:rsid w:val="00CB09F2"/>
    <w:rsid w:val="00CB1857"/>
    <w:rsid w:val="00CB26C9"/>
    <w:rsid w:val="00CB2CE6"/>
    <w:rsid w:val="00CB3072"/>
    <w:rsid w:val="00CB39EB"/>
    <w:rsid w:val="00CB479F"/>
    <w:rsid w:val="00CB56B0"/>
    <w:rsid w:val="00CB5812"/>
    <w:rsid w:val="00CB5AB8"/>
    <w:rsid w:val="00CB5AFB"/>
    <w:rsid w:val="00CB64D9"/>
    <w:rsid w:val="00CB6C33"/>
    <w:rsid w:val="00CB6D39"/>
    <w:rsid w:val="00CB727D"/>
    <w:rsid w:val="00CB75E8"/>
    <w:rsid w:val="00CB7CDD"/>
    <w:rsid w:val="00CB7EA8"/>
    <w:rsid w:val="00CC0021"/>
    <w:rsid w:val="00CC063F"/>
    <w:rsid w:val="00CC0A9A"/>
    <w:rsid w:val="00CC196A"/>
    <w:rsid w:val="00CC204E"/>
    <w:rsid w:val="00CC2AEB"/>
    <w:rsid w:val="00CC2B29"/>
    <w:rsid w:val="00CC3025"/>
    <w:rsid w:val="00CC36A0"/>
    <w:rsid w:val="00CC374D"/>
    <w:rsid w:val="00CC43DD"/>
    <w:rsid w:val="00CC46E0"/>
    <w:rsid w:val="00CC49BF"/>
    <w:rsid w:val="00CC4EF6"/>
    <w:rsid w:val="00CC57D3"/>
    <w:rsid w:val="00CC5B31"/>
    <w:rsid w:val="00CC5C4A"/>
    <w:rsid w:val="00CC67B6"/>
    <w:rsid w:val="00CC68A9"/>
    <w:rsid w:val="00CC68AF"/>
    <w:rsid w:val="00CC6CE1"/>
    <w:rsid w:val="00CC6EF0"/>
    <w:rsid w:val="00CC7096"/>
    <w:rsid w:val="00CD087B"/>
    <w:rsid w:val="00CD0C05"/>
    <w:rsid w:val="00CD0FB6"/>
    <w:rsid w:val="00CD111F"/>
    <w:rsid w:val="00CD129A"/>
    <w:rsid w:val="00CD147B"/>
    <w:rsid w:val="00CD18E8"/>
    <w:rsid w:val="00CD2734"/>
    <w:rsid w:val="00CD27A0"/>
    <w:rsid w:val="00CD2CC3"/>
    <w:rsid w:val="00CD301D"/>
    <w:rsid w:val="00CD3895"/>
    <w:rsid w:val="00CD5987"/>
    <w:rsid w:val="00CD59FC"/>
    <w:rsid w:val="00CD630E"/>
    <w:rsid w:val="00CD6584"/>
    <w:rsid w:val="00CD6F29"/>
    <w:rsid w:val="00CD6FDE"/>
    <w:rsid w:val="00CD7631"/>
    <w:rsid w:val="00CD7689"/>
    <w:rsid w:val="00CD7D0D"/>
    <w:rsid w:val="00CD7D14"/>
    <w:rsid w:val="00CE00D7"/>
    <w:rsid w:val="00CE04E5"/>
    <w:rsid w:val="00CE059E"/>
    <w:rsid w:val="00CE0A43"/>
    <w:rsid w:val="00CE0FC0"/>
    <w:rsid w:val="00CE13F3"/>
    <w:rsid w:val="00CE1515"/>
    <w:rsid w:val="00CE18E1"/>
    <w:rsid w:val="00CE1E33"/>
    <w:rsid w:val="00CE1FED"/>
    <w:rsid w:val="00CE203D"/>
    <w:rsid w:val="00CE2528"/>
    <w:rsid w:val="00CE2661"/>
    <w:rsid w:val="00CE28C4"/>
    <w:rsid w:val="00CE2AC2"/>
    <w:rsid w:val="00CE2E83"/>
    <w:rsid w:val="00CE2F41"/>
    <w:rsid w:val="00CE30C2"/>
    <w:rsid w:val="00CE30E5"/>
    <w:rsid w:val="00CE3F1A"/>
    <w:rsid w:val="00CE4C00"/>
    <w:rsid w:val="00CE4D78"/>
    <w:rsid w:val="00CE566E"/>
    <w:rsid w:val="00CE59D8"/>
    <w:rsid w:val="00CE6452"/>
    <w:rsid w:val="00CE665B"/>
    <w:rsid w:val="00CE6C11"/>
    <w:rsid w:val="00CE6CC4"/>
    <w:rsid w:val="00CE752B"/>
    <w:rsid w:val="00CF05EE"/>
    <w:rsid w:val="00CF075F"/>
    <w:rsid w:val="00CF09CA"/>
    <w:rsid w:val="00CF13F5"/>
    <w:rsid w:val="00CF1791"/>
    <w:rsid w:val="00CF1C10"/>
    <w:rsid w:val="00CF2AF0"/>
    <w:rsid w:val="00CF3E4C"/>
    <w:rsid w:val="00CF3FDD"/>
    <w:rsid w:val="00CF405D"/>
    <w:rsid w:val="00CF41C3"/>
    <w:rsid w:val="00CF4D7B"/>
    <w:rsid w:val="00CF4ED3"/>
    <w:rsid w:val="00CF4F27"/>
    <w:rsid w:val="00CF62BE"/>
    <w:rsid w:val="00CF63C0"/>
    <w:rsid w:val="00CF64D8"/>
    <w:rsid w:val="00CF66B2"/>
    <w:rsid w:val="00CF6715"/>
    <w:rsid w:val="00CF69AF"/>
    <w:rsid w:val="00CF6D9C"/>
    <w:rsid w:val="00CF7537"/>
    <w:rsid w:val="00CF757E"/>
    <w:rsid w:val="00CF7BCC"/>
    <w:rsid w:val="00D00011"/>
    <w:rsid w:val="00D004D1"/>
    <w:rsid w:val="00D006B3"/>
    <w:rsid w:val="00D00E13"/>
    <w:rsid w:val="00D01276"/>
    <w:rsid w:val="00D012F4"/>
    <w:rsid w:val="00D01ED9"/>
    <w:rsid w:val="00D01FD9"/>
    <w:rsid w:val="00D0209C"/>
    <w:rsid w:val="00D025B6"/>
    <w:rsid w:val="00D027BB"/>
    <w:rsid w:val="00D027E2"/>
    <w:rsid w:val="00D02CDE"/>
    <w:rsid w:val="00D03026"/>
    <w:rsid w:val="00D03160"/>
    <w:rsid w:val="00D03B59"/>
    <w:rsid w:val="00D03B86"/>
    <w:rsid w:val="00D04010"/>
    <w:rsid w:val="00D04748"/>
    <w:rsid w:val="00D048BB"/>
    <w:rsid w:val="00D05717"/>
    <w:rsid w:val="00D06326"/>
    <w:rsid w:val="00D06422"/>
    <w:rsid w:val="00D0651D"/>
    <w:rsid w:val="00D0674F"/>
    <w:rsid w:val="00D07F2E"/>
    <w:rsid w:val="00D101FE"/>
    <w:rsid w:val="00D109AA"/>
    <w:rsid w:val="00D10D7C"/>
    <w:rsid w:val="00D10E31"/>
    <w:rsid w:val="00D10F63"/>
    <w:rsid w:val="00D11B14"/>
    <w:rsid w:val="00D11CE1"/>
    <w:rsid w:val="00D12119"/>
    <w:rsid w:val="00D12185"/>
    <w:rsid w:val="00D12ADA"/>
    <w:rsid w:val="00D12CF0"/>
    <w:rsid w:val="00D12D7A"/>
    <w:rsid w:val="00D13049"/>
    <w:rsid w:val="00D14540"/>
    <w:rsid w:val="00D14F3E"/>
    <w:rsid w:val="00D153AA"/>
    <w:rsid w:val="00D1608F"/>
    <w:rsid w:val="00D1708A"/>
    <w:rsid w:val="00D173B4"/>
    <w:rsid w:val="00D17896"/>
    <w:rsid w:val="00D17E29"/>
    <w:rsid w:val="00D2001A"/>
    <w:rsid w:val="00D20259"/>
    <w:rsid w:val="00D20D10"/>
    <w:rsid w:val="00D216D1"/>
    <w:rsid w:val="00D217AB"/>
    <w:rsid w:val="00D21815"/>
    <w:rsid w:val="00D21E13"/>
    <w:rsid w:val="00D2248A"/>
    <w:rsid w:val="00D22644"/>
    <w:rsid w:val="00D22938"/>
    <w:rsid w:val="00D23676"/>
    <w:rsid w:val="00D24994"/>
    <w:rsid w:val="00D25270"/>
    <w:rsid w:val="00D253A9"/>
    <w:rsid w:val="00D25704"/>
    <w:rsid w:val="00D2572F"/>
    <w:rsid w:val="00D257B7"/>
    <w:rsid w:val="00D257F4"/>
    <w:rsid w:val="00D25D1B"/>
    <w:rsid w:val="00D265A3"/>
    <w:rsid w:val="00D2674F"/>
    <w:rsid w:val="00D272FE"/>
    <w:rsid w:val="00D2731E"/>
    <w:rsid w:val="00D27BCC"/>
    <w:rsid w:val="00D30494"/>
    <w:rsid w:val="00D30F23"/>
    <w:rsid w:val="00D313C0"/>
    <w:rsid w:val="00D31807"/>
    <w:rsid w:val="00D318B7"/>
    <w:rsid w:val="00D31B3B"/>
    <w:rsid w:val="00D31DF5"/>
    <w:rsid w:val="00D32C12"/>
    <w:rsid w:val="00D32D68"/>
    <w:rsid w:val="00D32F2E"/>
    <w:rsid w:val="00D337A0"/>
    <w:rsid w:val="00D33A83"/>
    <w:rsid w:val="00D33D84"/>
    <w:rsid w:val="00D344B4"/>
    <w:rsid w:val="00D34A29"/>
    <w:rsid w:val="00D35378"/>
    <w:rsid w:val="00D35657"/>
    <w:rsid w:val="00D35900"/>
    <w:rsid w:val="00D35BD9"/>
    <w:rsid w:val="00D35D76"/>
    <w:rsid w:val="00D369FD"/>
    <w:rsid w:val="00D36B19"/>
    <w:rsid w:val="00D36E93"/>
    <w:rsid w:val="00D372EF"/>
    <w:rsid w:val="00D378C1"/>
    <w:rsid w:val="00D37DB8"/>
    <w:rsid w:val="00D37E9F"/>
    <w:rsid w:val="00D4006E"/>
    <w:rsid w:val="00D406B2"/>
    <w:rsid w:val="00D40CC6"/>
    <w:rsid w:val="00D40D10"/>
    <w:rsid w:val="00D41AA4"/>
    <w:rsid w:val="00D422B4"/>
    <w:rsid w:val="00D42353"/>
    <w:rsid w:val="00D42478"/>
    <w:rsid w:val="00D436B3"/>
    <w:rsid w:val="00D43D63"/>
    <w:rsid w:val="00D43EE7"/>
    <w:rsid w:val="00D446ED"/>
    <w:rsid w:val="00D4514B"/>
    <w:rsid w:val="00D4583E"/>
    <w:rsid w:val="00D45BF7"/>
    <w:rsid w:val="00D469C6"/>
    <w:rsid w:val="00D46E54"/>
    <w:rsid w:val="00D47599"/>
    <w:rsid w:val="00D47C21"/>
    <w:rsid w:val="00D50D1D"/>
    <w:rsid w:val="00D5112B"/>
    <w:rsid w:val="00D5167C"/>
    <w:rsid w:val="00D5202A"/>
    <w:rsid w:val="00D520DE"/>
    <w:rsid w:val="00D5263B"/>
    <w:rsid w:val="00D52725"/>
    <w:rsid w:val="00D52EEE"/>
    <w:rsid w:val="00D534C6"/>
    <w:rsid w:val="00D537E3"/>
    <w:rsid w:val="00D53C23"/>
    <w:rsid w:val="00D5418E"/>
    <w:rsid w:val="00D54644"/>
    <w:rsid w:val="00D54FBA"/>
    <w:rsid w:val="00D551AD"/>
    <w:rsid w:val="00D55314"/>
    <w:rsid w:val="00D55BB4"/>
    <w:rsid w:val="00D563F7"/>
    <w:rsid w:val="00D56526"/>
    <w:rsid w:val="00D57B37"/>
    <w:rsid w:val="00D601A5"/>
    <w:rsid w:val="00D6031D"/>
    <w:rsid w:val="00D60B4E"/>
    <w:rsid w:val="00D61BB0"/>
    <w:rsid w:val="00D622E1"/>
    <w:rsid w:val="00D624CC"/>
    <w:rsid w:val="00D6278F"/>
    <w:rsid w:val="00D634AF"/>
    <w:rsid w:val="00D63669"/>
    <w:rsid w:val="00D63723"/>
    <w:rsid w:val="00D63BAE"/>
    <w:rsid w:val="00D6416F"/>
    <w:rsid w:val="00D643CE"/>
    <w:rsid w:val="00D64D59"/>
    <w:rsid w:val="00D64D83"/>
    <w:rsid w:val="00D64E08"/>
    <w:rsid w:val="00D65023"/>
    <w:rsid w:val="00D655A6"/>
    <w:rsid w:val="00D655DB"/>
    <w:rsid w:val="00D65E90"/>
    <w:rsid w:val="00D664EC"/>
    <w:rsid w:val="00D66914"/>
    <w:rsid w:val="00D66ECB"/>
    <w:rsid w:val="00D700F6"/>
    <w:rsid w:val="00D7010A"/>
    <w:rsid w:val="00D702DB"/>
    <w:rsid w:val="00D7086C"/>
    <w:rsid w:val="00D70BBE"/>
    <w:rsid w:val="00D70D84"/>
    <w:rsid w:val="00D71373"/>
    <w:rsid w:val="00D71465"/>
    <w:rsid w:val="00D71A00"/>
    <w:rsid w:val="00D71CEA"/>
    <w:rsid w:val="00D72185"/>
    <w:rsid w:val="00D7273E"/>
    <w:rsid w:val="00D72800"/>
    <w:rsid w:val="00D72805"/>
    <w:rsid w:val="00D72905"/>
    <w:rsid w:val="00D72ECF"/>
    <w:rsid w:val="00D73576"/>
    <w:rsid w:val="00D736C0"/>
    <w:rsid w:val="00D7412F"/>
    <w:rsid w:val="00D74788"/>
    <w:rsid w:val="00D7496B"/>
    <w:rsid w:val="00D74DBE"/>
    <w:rsid w:val="00D74E4C"/>
    <w:rsid w:val="00D75613"/>
    <w:rsid w:val="00D757C0"/>
    <w:rsid w:val="00D75ACF"/>
    <w:rsid w:val="00D75CAB"/>
    <w:rsid w:val="00D76BA8"/>
    <w:rsid w:val="00D76C27"/>
    <w:rsid w:val="00D76FBF"/>
    <w:rsid w:val="00D77BF5"/>
    <w:rsid w:val="00D8099A"/>
    <w:rsid w:val="00D809D1"/>
    <w:rsid w:val="00D80EDF"/>
    <w:rsid w:val="00D81005"/>
    <w:rsid w:val="00D81364"/>
    <w:rsid w:val="00D8145E"/>
    <w:rsid w:val="00D814C2"/>
    <w:rsid w:val="00D822B6"/>
    <w:rsid w:val="00D82EB4"/>
    <w:rsid w:val="00D83C55"/>
    <w:rsid w:val="00D83DB2"/>
    <w:rsid w:val="00D84121"/>
    <w:rsid w:val="00D8516D"/>
    <w:rsid w:val="00D854E9"/>
    <w:rsid w:val="00D85909"/>
    <w:rsid w:val="00D85B02"/>
    <w:rsid w:val="00D8622A"/>
    <w:rsid w:val="00D864D9"/>
    <w:rsid w:val="00D8664F"/>
    <w:rsid w:val="00D869D5"/>
    <w:rsid w:val="00D86BAC"/>
    <w:rsid w:val="00D86EFB"/>
    <w:rsid w:val="00D87137"/>
    <w:rsid w:val="00D873E1"/>
    <w:rsid w:val="00D87872"/>
    <w:rsid w:val="00D87AE1"/>
    <w:rsid w:val="00D87F0A"/>
    <w:rsid w:val="00D905F0"/>
    <w:rsid w:val="00D90FC5"/>
    <w:rsid w:val="00D913AB"/>
    <w:rsid w:val="00D91F2D"/>
    <w:rsid w:val="00D92787"/>
    <w:rsid w:val="00D93609"/>
    <w:rsid w:val="00D947EA"/>
    <w:rsid w:val="00D94A0F"/>
    <w:rsid w:val="00D94FAF"/>
    <w:rsid w:val="00D952F8"/>
    <w:rsid w:val="00D95648"/>
    <w:rsid w:val="00D956A3"/>
    <w:rsid w:val="00D969D3"/>
    <w:rsid w:val="00D96A9B"/>
    <w:rsid w:val="00D96B72"/>
    <w:rsid w:val="00D96CB4"/>
    <w:rsid w:val="00D96F40"/>
    <w:rsid w:val="00D9705D"/>
    <w:rsid w:val="00D970EC"/>
    <w:rsid w:val="00D97646"/>
    <w:rsid w:val="00D97EA0"/>
    <w:rsid w:val="00DA0226"/>
    <w:rsid w:val="00DA0E8B"/>
    <w:rsid w:val="00DA1A48"/>
    <w:rsid w:val="00DA1EAA"/>
    <w:rsid w:val="00DA1F00"/>
    <w:rsid w:val="00DA240B"/>
    <w:rsid w:val="00DA25D2"/>
    <w:rsid w:val="00DA28A4"/>
    <w:rsid w:val="00DA31A3"/>
    <w:rsid w:val="00DA32F6"/>
    <w:rsid w:val="00DA4AC5"/>
    <w:rsid w:val="00DA4D71"/>
    <w:rsid w:val="00DA4F74"/>
    <w:rsid w:val="00DA52C3"/>
    <w:rsid w:val="00DA5337"/>
    <w:rsid w:val="00DA5685"/>
    <w:rsid w:val="00DA56F0"/>
    <w:rsid w:val="00DA5786"/>
    <w:rsid w:val="00DA57C7"/>
    <w:rsid w:val="00DA5F25"/>
    <w:rsid w:val="00DA5F3F"/>
    <w:rsid w:val="00DA60F1"/>
    <w:rsid w:val="00DA6328"/>
    <w:rsid w:val="00DA6639"/>
    <w:rsid w:val="00DA694B"/>
    <w:rsid w:val="00DA7469"/>
    <w:rsid w:val="00DA7678"/>
    <w:rsid w:val="00DB075F"/>
    <w:rsid w:val="00DB0DED"/>
    <w:rsid w:val="00DB2172"/>
    <w:rsid w:val="00DB259B"/>
    <w:rsid w:val="00DB2855"/>
    <w:rsid w:val="00DB3358"/>
    <w:rsid w:val="00DB3551"/>
    <w:rsid w:val="00DB3709"/>
    <w:rsid w:val="00DB46AB"/>
    <w:rsid w:val="00DB4888"/>
    <w:rsid w:val="00DB4904"/>
    <w:rsid w:val="00DB49D6"/>
    <w:rsid w:val="00DB4B90"/>
    <w:rsid w:val="00DB4D8C"/>
    <w:rsid w:val="00DB4EC3"/>
    <w:rsid w:val="00DB5CFE"/>
    <w:rsid w:val="00DB6023"/>
    <w:rsid w:val="00DB61D0"/>
    <w:rsid w:val="00DB6403"/>
    <w:rsid w:val="00DB680D"/>
    <w:rsid w:val="00DC0532"/>
    <w:rsid w:val="00DC0562"/>
    <w:rsid w:val="00DC0610"/>
    <w:rsid w:val="00DC12C1"/>
    <w:rsid w:val="00DC1672"/>
    <w:rsid w:val="00DC1ACB"/>
    <w:rsid w:val="00DC1EBC"/>
    <w:rsid w:val="00DC241F"/>
    <w:rsid w:val="00DC2D44"/>
    <w:rsid w:val="00DC322E"/>
    <w:rsid w:val="00DC3DB4"/>
    <w:rsid w:val="00DC466C"/>
    <w:rsid w:val="00DC4972"/>
    <w:rsid w:val="00DC51BF"/>
    <w:rsid w:val="00DC55F4"/>
    <w:rsid w:val="00DC5C21"/>
    <w:rsid w:val="00DC6588"/>
    <w:rsid w:val="00DC65F2"/>
    <w:rsid w:val="00DC7138"/>
    <w:rsid w:val="00DC79CA"/>
    <w:rsid w:val="00DC7A80"/>
    <w:rsid w:val="00DC7D51"/>
    <w:rsid w:val="00DC7E71"/>
    <w:rsid w:val="00DC7F4D"/>
    <w:rsid w:val="00DD06A3"/>
    <w:rsid w:val="00DD078E"/>
    <w:rsid w:val="00DD07FF"/>
    <w:rsid w:val="00DD0A9B"/>
    <w:rsid w:val="00DD0C18"/>
    <w:rsid w:val="00DD0CB1"/>
    <w:rsid w:val="00DD1EB3"/>
    <w:rsid w:val="00DD1EE5"/>
    <w:rsid w:val="00DD22E1"/>
    <w:rsid w:val="00DD2903"/>
    <w:rsid w:val="00DD2A43"/>
    <w:rsid w:val="00DD2DD3"/>
    <w:rsid w:val="00DD2E06"/>
    <w:rsid w:val="00DD3796"/>
    <w:rsid w:val="00DD38F2"/>
    <w:rsid w:val="00DD3918"/>
    <w:rsid w:val="00DD3974"/>
    <w:rsid w:val="00DD3A3C"/>
    <w:rsid w:val="00DD4115"/>
    <w:rsid w:val="00DD4238"/>
    <w:rsid w:val="00DD47B4"/>
    <w:rsid w:val="00DD4C36"/>
    <w:rsid w:val="00DD54EA"/>
    <w:rsid w:val="00DD566C"/>
    <w:rsid w:val="00DD628F"/>
    <w:rsid w:val="00DD64A5"/>
    <w:rsid w:val="00DD65B1"/>
    <w:rsid w:val="00DD65B9"/>
    <w:rsid w:val="00DD6626"/>
    <w:rsid w:val="00DD6886"/>
    <w:rsid w:val="00DD6B03"/>
    <w:rsid w:val="00DD6BC5"/>
    <w:rsid w:val="00DD6E0A"/>
    <w:rsid w:val="00DD7BB2"/>
    <w:rsid w:val="00DD7FFB"/>
    <w:rsid w:val="00DE0622"/>
    <w:rsid w:val="00DE0A67"/>
    <w:rsid w:val="00DE0F49"/>
    <w:rsid w:val="00DE21D0"/>
    <w:rsid w:val="00DE2617"/>
    <w:rsid w:val="00DE2A20"/>
    <w:rsid w:val="00DE2ED5"/>
    <w:rsid w:val="00DE34DB"/>
    <w:rsid w:val="00DE34F0"/>
    <w:rsid w:val="00DE351B"/>
    <w:rsid w:val="00DE46FC"/>
    <w:rsid w:val="00DE4B65"/>
    <w:rsid w:val="00DE56F8"/>
    <w:rsid w:val="00DE57CF"/>
    <w:rsid w:val="00DE5FE3"/>
    <w:rsid w:val="00DE69DE"/>
    <w:rsid w:val="00DE6B13"/>
    <w:rsid w:val="00DE6C2F"/>
    <w:rsid w:val="00DE77F4"/>
    <w:rsid w:val="00DF00F6"/>
    <w:rsid w:val="00DF2593"/>
    <w:rsid w:val="00DF2BCD"/>
    <w:rsid w:val="00DF2F64"/>
    <w:rsid w:val="00DF2FB4"/>
    <w:rsid w:val="00DF43B8"/>
    <w:rsid w:val="00DF4882"/>
    <w:rsid w:val="00DF59B2"/>
    <w:rsid w:val="00DF5D9C"/>
    <w:rsid w:val="00DF650D"/>
    <w:rsid w:val="00DF6552"/>
    <w:rsid w:val="00DF67FF"/>
    <w:rsid w:val="00DF6959"/>
    <w:rsid w:val="00DF7613"/>
    <w:rsid w:val="00DF76C4"/>
    <w:rsid w:val="00DF7C3C"/>
    <w:rsid w:val="00DF7E43"/>
    <w:rsid w:val="00E0014E"/>
    <w:rsid w:val="00E001C0"/>
    <w:rsid w:val="00E00674"/>
    <w:rsid w:val="00E010DA"/>
    <w:rsid w:val="00E0169D"/>
    <w:rsid w:val="00E017D3"/>
    <w:rsid w:val="00E01DB0"/>
    <w:rsid w:val="00E01EF1"/>
    <w:rsid w:val="00E01EFB"/>
    <w:rsid w:val="00E022B1"/>
    <w:rsid w:val="00E02720"/>
    <w:rsid w:val="00E0273E"/>
    <w:rsid w:val="00E02834"/>
    <w:rsid w:val="00E02C90"/>
    <w:rsid w:val="00E02F05"/>
    <w:rsid w:val="00E03744"/>
    <w:rsid w:val="00E03AB1"/>
    <w:rsid w:val="00E04DBE"/>
    <w:rsid w:val="00E05188"/>
    <w:rsid w:val="00E05A29"/>
    <w:rsid w:val="00E05EF4"/>
    <w:rsid w:val="00E07A33"/>
    <w:rsid w:val="00E11172"/>
    <w:rsid w:val="00E119C5"/>
    <w:rsid w:val="00E119D2"/>
    <w:rsid w:val="00E1213F"/>
    <w:rsid w:val="00E127C7"/>
    <w:rsid w:val="00E12E89"/>
    <w:rsid w:val="00E1327C"/>
    <w:rsid w:val="00E1390B"/>
    <w:rsid w:val="00E13E2A"/>
    <w:rsid w:val="00E14128"/>
    <w:rsid w:val="00E14764"/>
    <w:rsid w:val="00E147FD"/>
    <w:rsid w:val="00E14F54"/>
    <w:rsid w:val="00E14FE5"/>
    <w:rsid w:val="00E15111"/>
    <w:rsid w:val="00E15241"/>
    <w:rsid w:val="00E154F5"/>
    <w:rsid w:val="00E1569D"/>
    <w:rsid w:val="00E15CC9"/>
    <w:rsid w:val="00E16651"/>
    <w:rsid w:val="00E17A3A"/>
    <w:rsid w:val="00E20234"/>
    <w:rsid w:val="00E20F6A"/>
    <w:rsid w:val="00E21395"/>
    <w:rsid w:val="00E213CC"/>
    <w:rsid w:val="00E214C2"/>
    <w:rsid w:val="00E215D7"/>
    <w:rsid w:val="00E21667"/>
    <w:rsid w:val="00E21B42"/>
    <w:rsid w:val="00E21F3A"/>
    <w:rsid w:val="00E22336"/>
    <w:rsid w:val="00E22461"/>
    <w:rsid w:val="00E224CC"/>
    <w:rsid w:val="00E2282C"/>
    <w:rsid w:val="00E22916"/>
    <w:rsid w:val="00E22D59"/>
    <w:rsid w:val="00E22E7C"/>
    <w:rsid w:val="00E23F0C"/>
    <w:rsid w:val="00E2463F"/>
    <w:rsid w:val="00E249D5"/>
    <w:rsid w:val="00E24F37"/>
    <w:rsid w:val="00E25976"/>
    <w:rsid w:val="00E25DD9"/>
    <w:rsid w:val="00E26379"/>
    <w:rsid w:val="00E27C26"/>
    <w:rsid w:val="00E30046"/>
    <w:rsid w:val="00E30523"/>
    <w:rsid w:val="00E30EAC"/>
    <w:rsid w:val="00E31107"/>
    <w:rsid w:val="00E3175C"/>
    <w:rsid w:val="00E31D18"/>
    <w:rsid w:val="00E31F4C"/>
    <w:rsid w:val="00E32FA4"/>
    <w:rsid w:val="00E33516"/>
    <w:rsid w:val="00E33652"/>
    <w:rsid w:val="00E336F7"/>
    <w:rsid w:val="00E33C81"/>
    <w:rsid w:val="00E33D67"/>
    <w:rsid w:val="00E34523"/>
    <w:rsid w:val="00E3489B"/>
    <w:rsid w:val="00E34B40"/>
    <w:rsid w:val="00E34CFC"/>
    <w:rsid w:val="00E36A98"/>
    <w:rsid w:val="00E36C7A"/>
    <w:rsid w:val="00E376B0"/>
    <w:rsid w:val="00E37809"/>
    <w:rsid w:val="00E37A2B"/>
    <w:rsid w:val="00E4007D"/>
    <w:rsid w:val="00E4034F"/>
    <w:rsid w:val="00E405EA"/>
    <w:rsid w:val="00E40E2A"/>
    <w:rsid w:val="00E411C5"/>
    <w:rsid w:val="00E41CFA"/>
    <w:rsid w:val="00E425D5"/>
    <w:rsid w:val="00E42C73"/>
    <w:rsid w:val="00E42F81"/>
    <w:rsid w:val="00E43253"/>
    <w:rsid w:val="00E4329D"/>
    <w:rsid w:val="00E432C7"/>
    <w:rsid w:val="00E43C9B"/>
    <w:rsid w:val="00E4404E"/>
    <w:rsid w:val="00E44445"/>
    <w:rsid w:val="00E444B3"/>
    <w:rsid w:val="00E444C8"/>
    <w:rsid w:val="00E4461C"/>
    <w:rsid w:val="00E449CB"/>
    <w:rsid w:val="00E44E1F"/>
    <w:rsid w:val="00E452AA"/>
    <w:rsid w:val="00E46113"/>
    <w:rsid w:val="00E462B9"/>
    <w:rsid w:val="00E47409"/>
    <w:rsid w:val="00E476D2"/>
    <w:rsid w:val="00E47D99"/>
    <w:rsid w:val="00E50329"/>
    <w:rsid w:val="00E505C2"/>
    <w:rsid w:val="00E50B27"/>
    <w:rsid w:val="00E50BCC"/>
    <w:rsid w:val="00E50C89"/>
    <w:rsid w:val="00E5113C"/>
    <w:rsid w:val="00E512A1"/>
    <w:rsid w:val="00E51DAB"/>
    <w:rsid w:val="00E51DDF"/>
    <w:rsid w:val="00E51E71"/>
    <w:rsid w:val="00E51EC8"/>
    <w:rsid w:val="00E523D7"/>
    <w:rsid w:val="00E525CC"/>
    <w:rsid w:val="00E5266C"/>
    <w:rsid w:val="00E52906"/>
    <w:rsid w:val="00E529F5"/>
    <w:rsid w:val="00E53CB9"/>
    <w:rsid w:val="00E53CFA"/>
    <w:rsid w:val="00E5412E"/>
    <w:rsid w:val="00E54940"/>
    <w:rsid w:val="00E54A1C"/>
    <w:rsid w:val="00E54DE6"/>
    <w:rsid w:val="00E551D9"/>
    <w:rsid w:val="00E5524B"/>
    <w:rsid w:val="00E553F3"/>
    <w:rsid w:val="00E556B9"/>
    <w:rsid w:val="00E558BB"/>
    <w:rsid w:val="00E56151"/>
    <w:rsid w:val="00E565F3"/>
    <w:rsid w:val="00E56C14"/>
    <w:rsid w:val="00E56D97"/>
    <w:rsid w:val="00E572BE"/>
    <w:rsid w:val="00E573FD"/>
    <w:rsid w:val="00E57484"/>
    <w:rsid w:val="00E57BBC"/>
    <w:rsid w:val="00E60224"/>
    <w:rsid w:val="00E60775"/>
    <w:rsid w:val="00E607D9"/>
    <w:rsid w:val="00E60A3B"/>
    <w:rsid w:val="00E60B21"/>
    <w:rsid w:val="00E617F0"/>
    <w:rsid w:val="00E6186F"/>
    <w:rsid w:val="00E63180"/>
    <w:rsid w:val="00E63984"/>
    <w:rsid w:val="00E63CE3"/>
    <w:rsid w:val="00E64635"/>
    <w:rsid w:val="00E64C0D"/>
    <w:rsid w:val="00E64CF6"/>
    <w:rsid w:val="00E64F08"/>
    <w:rsid w:val="00E659E1"/>
    <w:rsid w:val="00E65BBD"/>
    <w:rsid w:val="00E65F93"/>
    <w:rsid w:val="00E6601C"/>
    <w:rsid w:val="00E66DB0"/>
    <w:rsid w:val="00E6711F"/>
    <w:rsid w:val="00E672AF"/>
    <w:rsid w:val="00E6784B"/>
    <w:rsid w:val="00E67A70"/>
    <w:rsid w:val="00E7039C"/>
    <w:rsid w:val="00E70568"/>
    <w:rsid w:val="00E70A67"/>
    <w:rsid w:val="00E70EDE"/>
    <w:rsid w:val="00E71155"/>
    <w:rsid w:val="00E71193"/>
    <w:rsid w:val="00E7186F"/>
    <w:rsid w:val="00E71BAD"/>
    <w:rsid w:val="00E71D85"/>
    <w:rsid w:val="00E71D9E"/>
    <w:rsid w:val="00E722E3"/>
    <w:rsid w:val="00E7268C"/>
    <w:rsid w:val="00E731BE"/>
    <w:rsid w:val="00E73387"/>
    <w:rsid w:val="00E74124"/>
    <w:rsid w:val="00E74489"/>
    <w:rsid w:val="00E74554"/>
    <w:rsid w:val="00E74672"/>
    <w:rsid w:val="00E7495C"/>
    <w:rsid w:val="00E74AE8"/>
    <w:rsid w:val="00E750EB"/>
    <w:rsid w:val="00E7564C"/>
    <w:rsid w:val="00E75916"/>
    <w:rsid w:val="00E75CD8"/>
    <w:rsid w:val="00E76660"/>
    <w:rsid w:val="00E766FC"/>
    <w:rsid w:val="00E77BAF"/>
    <w:rsid w:val="00E77CC4"/>
    <w:rsid w:val="00E8012E"/>
    <w:rsid w:val="00E804F8"/>
    <w:rsid w:val="00E80AF9"/>
    <w:rsid w:val="00E82CC1"/>
    <w:rsid w:val="00E82E61"/>
    <w:rsid w:val="00E8318F"/>
    <w:rsid w:val="00E83595"/>
    <w:rsid w:val="00E83767"/>
    <w:rsid w:val="00E83CE0"/>
    <w:rsid w:val="00E83D01"/>
    <w:rsid w:val="00E83F7F"/>
    <w:rsid w:val="00E8434F"/>
    <w:rsid w:val="00E8484A"/>
    <w:rsid w:val="00E8530B"/>
    <w:rsid w:val="00E85CEF"/>
    <w:rsid w:val="00E85E45"/>
    <w:rsid w:val="00E85E75"/>
    <w:rsid w:val="00E86022"/>
    <w:rsid w:val="00E86314"/>
    <w:rsid w:val="00E86822"/>
    <w:rsid w:val="00E86A41"/>
    <w:rsid w:val="00E86C1A"/>
    <w:rsid w:val="00E86FE1"/>
    <w:rsid w:val="00E87104"/>
    <w:rsid w:val="00E876BF"/>
    <w:rsid w:val="00E879DD"/>
    <w:rsid w:val="00E87AF2"/>
    <w:rsid w:val="00E90485"/>
    <w:rsid w:val="00E90FE5"/>
    <w:rsid w:val="00E9180D"/>
    <w:rsid w:val="00E9191C"/>
    <w:rsid w:val="00E92A14"/>
    <w:rsid w:val="00E92C1C"/>
    <w:rsid w:val="00E92F94"/>
    <w:rsid w:val="00E93086"/>
    <w:rsid w:val="00E93871"/>
    <w:rsid w:val="00E93AF3"/>
    <w:rsid w:val="00E93D66"/>
    <w:rsid w:val="00E93FD6"/>
    <w:rsid w:val="00E94201"/>
    <w:rsid w:val="00E94C8C"/>
    <w:rsid w:val="00E950AC"/>
    <w:rsid w:val="00E951AF"/>
    <w:rsid w:val="00E95FC6"/>
    <w:rsid w:val="00E963CE"/>
    <w:rsid w:val="00E9642B"/>
    <w:rsid w:val="00E96556"/>
    <w:rsid w:val="00E96571"/>
    <w:rsid w:val="00E96ACD"/>
    <w:rsid w:val="00E975A5"/>
    <w:rsid w:val="00E975FE"/>
    <w:rsid w:val="00E97D1A"/>
    <w:rsid w:val="00EA03FB"/>
    <w:rsid w:val="00EA0F47"/>
    <w:rsid w:val="00EA1530"/>
    <w:rsid w:val="00EA252A"/>
    <w:rsid w:val="00EA289D"/>
    <w:rsid w:val="00EA3062"/>
    <w:rsid w:val="00EA32C0"/>
    <w:rsid w:val="00EA3BAB"/>
    <w:rsid w:val="00EA44A9"/>
    <w:rsid w:val="00EA46E0"/>
    <w:rsid w:val="00EA4864"/>
    <w:rsid w:val="00EA4ADE"/>
    <w:rsid w:val="00EA4E93"/>
    <w:rsid w:val="00EA5541"/>
    <w:rsid w:val="00EA6429"/>
    <w:rsid w:val="00EA6725"/>
    <w:rsid w:val="00EA749E"/>
    <w:rsid w:val="00EA7FFA"/>
    <w:rsid w:val="00EB069E"/>
    <w:rsid w:val="00EB09B0"/>
    <w:rsid w:val="00EB0E40"/>
    <w:rsid w:val="00EB1744"/>
    <w:rsid w:val="00EB194A"/>
    <w:rsid w:val="00EB2659"/>
    <w:rsid w:val="00EB26FC"/>
    <w:rsid w:val="00EB27D3"/>
    <w:rsid w:val="00EB337F"/>
    <w:rsid w:val="00EB3D7C"/>
    <w:rsid w:val="00EB42B7"/>
    <w:rsid w:val="00EB4C06"/>
    <w:rsid w:val="00EB55AD"/>
    <w:rsid w:val="00EB62F7"/>
    <w:rsid w:val="00EB6A84"/>
    <w:rsid w:val="00EB702E"/>
    <w:rsid w:val="00EB7030"/>
    <w:rsid w:val="00EB71E9"/>
    <w:rsid w:val="00EC1220"/>
    <w:rsid w:val="00EC1506"/>
    <w:rsid w:val="00EC17FF"/>
    <w:rsid w:val="00EC2E24"/>
    <w:rsid w:val="00EC3619"/>
    <w:rsid w:val="00EC3952"/>
    <w:rsid w:val="00EC3A8F"/>
    <w:rsid w:val="00EC43E8"/>
    <w:rsid w:val="00EC4628"/>
    <w:rsid w:val="00EC47A5"/>
    <w:rsid w:val="00EC5171"/>
    <w:rsid w:val="00EC5A73"/>
    <w:rsid w:val="00EC5F7F"/>
    <w:rsid w:val="00EC624C"/>
    <w:rsid w:val="00EC6692"/>
    <w:rsid w:val="00EC6805"/>
    <w:rsid w:val="00EC6AD2"/>
    <w:rsid w:val="00EC6BDD"/>
    <w:rsid w:val="00EC74AA"/>
    <w:rsid w:val="00ED04BA"/>
    <w:rsid w:val="00ED0A66"/>
    <w:rsid w:val="00ED0B5C"/>
    <w:rsid w:val="00ED0BF0"/>
    <w:rsid w:val="00ED13AE"/>
    <w:rsid w:val="00ED27DE"/>
    <w:rsid w:val="00ED2A8E"/>
    <w:rsid w:val="00ED2B8F"/>
    <w:rsid w:val="00ED2DA2"/>
    <w:rsid w:val="00ED3EBC"/>
    <w:rsid w:val="00ED4A68"/>
    <w:rsid w:val="00ED4EDF"/>
    <w:rsid w:val="00ED4F84"/>
    <w:rsid w:val="00ED62AB"/>
    <w:rsid w:val="00ED721D"/>
    <w:rsid w:val="00ED7362"/>
    <w:rsid w:val="00ED7463"/>
    <w:rsid w:val="00ED76D2"/>
    <w:rsid w:val="00ED7F4A"/>
    <w:rsid w:val="00EE0323"/>
    <w:rsid w:val="00EE0888"/>
    <w:rsid w:val="00EE139B"/>
    <w:rsid w:val="00EE15F4"/>
    <w:rsid w:val="00EE1AA6"/>
    <w:rsid w:val="00EE248F"/>
    <w:rsid w:val="00EE2744"/>
    <w:rsid w:val="00EE30AA"/>
    <w:rsid w:val="00EE34E3"/>
    <w:rsid w:val="00EE3A80"/>
    <w:rsid w:val="00EE3B55"/>
    <w:rsid w:val="00EE3B5F"/>
    <w:rsid w:val="00EE3C09"/>
    <w:rsid w:val="00EE48DF"/>
    <w:rsid w:val="00EE4FE4"/>
    <w:rsid w:val="00EE5A6F"/>
    <w:rsid w:val="00EE5B2D"/>
    <w:rsid w:val="00EE5CF3"/>
    <w:rsid w:val="00EE5FAD"/>
    <w:rsid w:val="00EE66CF"/>
    <w:rsid w:val="00EE704B"/>
    <w:rsid w:val="00EE7A8F"/>
    <w:rsid w:val="00EE7B2F"/>
    <w:rsid w:val="00EE7F70"/>
    <w:rsid w:val="00EF020C"/>
    <w:rsid w:val="00EF0244"/>
    <w:rsid w:val="00EF0531"/>
    <w:rsid w:val="00EF05F1"/>
    <w:rsid w:val="00EF06D5"/>
    <w:rsid w:val="00EF0D84"/>
    <w:rsid w:val="00EF0EC7"/>
    <w:rsid w:val="00EF1338"/>
    <w:rsid w:val="00EF13AD"/>
    <w:rsid w:val="00EF145D"/>
    <w:rsid w:val="00EF176D"/>
    <w:rsid w:val="00EF1819"/>
    <w:rsid w:val="00EF198B"/>
    <w:rsid w:val="00EF250A"/>
    <w:rsid w:val="00EF3F9D"/>
    <w:rsid w:val="00EF4CE7"/>
    <w:rsid w:val="00EF513E"/>
    <w:rsid w:val="00EF581C"/>
    <w:rsid w:val="00EF58D9"/>
    <w:rsid w:val="00EF604B"/>
    <w:rsid w:val="00EF6AF6"/>
    <w:rsid w:val="00EF7DA8"/>
    <w:rsid w:val="00F005B0"/>
    <w:rsid w:val="00F00855"/>
    <w:rsid w:val="00F00E1F"/>
    <w:rsid w:val="00F018CB"/>
    <w:rsid w:val="00F01B77"/>
    <w:rsid w:val="00F01CE8"/>
    <w:rsid w:val="00F03310"/>
    <w:rsid w:val="00F046B1"/>
    <w:rsid w:val="00F04939"/>
    <w:rsid w:val="00F04A00"/>
    <w:rsid w:val="00F04C11"/>
    <w:rsid w:val="00F04C37"/>
    <w:rsid w:val="00F04DDD"/>
    <w:rsid w:val="00F060BF"/>
    <w:rsid w:val="00F06213"/>
    <w:rsid w:val="00F07AEE"/>
    <w:rsid w:val="00F07B1E"/>
    <w:rsid w:val="00F07DBC"/>
    <w:rsid w:val="00F100FB"/>
    <w:rsid w:val="00F103DE"/>
    <w:rsid w:val="00F10580"/>
    <w:rsid w:val="00F105D3"/>
    <w:rsid w:val="00F10CCC"/>
    <w:rsid w:val="00F1112E"/>
    <w:rsid w:val="00F113B6"/>
    <w:rsid w:val="00F1158C"/>
    <w:rsid w:val="00F11D30"/>
    <w:rsid w:val="00F127D4"/>
    <w:rsid w:val="00F128E6"/>
    <w:rsid w:val="00F132B9"/>
    <w:rsid w:val="00F1393F"/>
    <w:rsid w:val="00F14563"/>
    <w:rsid w:val="00F148E3"/>
    <w:rsid w:val="00F14A6C"/>
    <w:rsid w:val="00F15D04"/>
    <w:rsid w:val="00F15EBD"/>
    <w:rsid w:val="00F169A6"/>
    <w:rsid w:val="00F176BF"/>
    <w:rsid w:val="00F17B0B"/>
    <w:rsid w:val="00F17D32"/>
    <w:rsid w:val="00F2013B"/>
    <w:rsid w:val="00F20C1E"/>
    <w:rsid w:val="00F21488"/>
    <w:rsid w:val="00F218ED"/>
    <w:rsid w:val="00F21CD9"/>
    <w:rsid w:val="00F21EF7"/>
    <w:rsid w:val="00F220F2"/>
    <w:rsid w:val="00F22CD4"/>
    <w:rsid w:val="00F22EDF"/>
    <w:rsid w:val="00F22FEB"/>
    <w:rsid w:val="00F2375A"/>
    <w:rsid w:val="00F241BE"/>
    <w:rsid w:val="00F24356"/>
    <w:rsid w:val="00F24CA6"/>
    <w:rsid w:val="00F258D7"/>
    <w:rsid w:val="00F25C39"/>
    <w:rsid w:val="00F276F3"/>
    <w:rsid w:val="00F278E3"/>
    <w:rsid w:val="00F27A9B"/>
    <w:rsid w:val="00F27C26"/>
    <w:rsid w:val="00F30274"/>
    <w:rsid w:val="00F309D2"/>
    <w:rsid w:val="00F31B70"/>
    <w:rsid w:val="00F32552"/>
    <w:rsid w:val="00F3294B"/>
    <w:rsid w:val="00F3317E"/>
    <w:rsid w:val="00F331D1"/>
    <w:rsid w:val="00F33A87"/>
    <w:rsid w:val="00F34227"/>
    <w:rsid w:val="00F34BF4"/>
    <w:rsid w:val="00F3550A"/>
    <w:rsid w:val="00F35C33"/>
    <w:rsid w:val="00F36324"/>
    <w:rsid w:val="00F3655F"/>
    <w:rsid w:val="00F367B0"/>
    <w:rsid w:val="00F373B3"/>
    <w:rsid w:val="00F374B5"/>
    <w:rsid w:val="00F3785C"/>
    <w:rsid w:val="00F37CF1"/>
    <w:rsid w:val="00F40365"/>
    <w:rsid w:val="00F40742"/>
    <w:rsid w:val="00F40852"/>
    <w:rsid w:val="00F40E9C"/>
    <w:rsid w:val="00F40F32"/>
    <w:rsid w:val="00F4116F"/>
    <w:rsid w:val="00F411DD"/>
    <w:rsid w:val="00F42398"/>
    <w:rsid w:val="00F42EF8"/>
    <w:rsid w:val="00F433DA"/>
    <w:rsid w:val="00F439F2"/>
    <w:rsid w:val="00F43ABA"/>
    <w:rsid w:val="00F44681"/>
    <w:rsid w:val="00F44840"/>
    <w:rsid w:val="00F44AFF"/>
    <w:rsid w:val="00F44F8F"/>
    <w:rsid w:val="00F45599"/>
    <w:rsid w:val="00F456E5"/>
    <w:rsid w:val="00F45AA6"/>
    <w:rsid w:val="00F46304"/>
    <w:rsid w:val="00F46463"/>
    <w:rsid w:val="00F46620"/>
    <w:rsid w:val="00F46A01"/>
    <w:rsid w:val="00F46A39"/>
    <w:rsid w:val="00F46A4C"/>
    <w:rsid w:val="00F46D1E"/>
    <w:rsid w:val="00F46FE0"/>
    <w:rsid w:val="00F47921"/>
    <w:rsid w:val="00F479DA"/>
    <w:rsid w:val="00F479FD"/>
    <w:rsid w:val="00F5018E"/>
    <w:rsid w:val="00F5035C"/>
    <w:rsid w:val="00F505EE"/>
    <w:rsid w:val="00F50669"/>
    <w:rsid w:val="00F510A9"/>
    <w:rsid w:val="00F51596"/>
    <w:rsid w:val="00F516EF"/>
    <w:rsid w:val="00F51F3B"/>
    <w:rsid w:val="00F52017"/>
    <w:rsid w:val="00F520C1"/>
    <w:rsid w:val="00F5288C"/>
    <w:rsid w:val="00F52F86"/>
    <w:rsid w:val="00F5307F"/>
    <w:rsid w:val="00F533CA"/>
    <w:rsid w:val="00F533E2"/>
    <w:rsid w:val="00F53708"/>
    <w:rsid w:val="00F537D1"/>
    <w:rsid w:val="00F53C07"/>
    <w:rsid w:val="00F53D73"/>
    <w:rsid w:val="00F53F22"/>
    <w:rsid w:val="00F543DD"/>
    <w:rsid w:val="00F54451"/>
    <w:rsid w:val="00F545FD"/>
    <w:rsid w:val="00F549B0"/>
    <w:rsid w:val="00F5566D"/>
    <w:rsid w:val="00F56246"/>
    <w:rsid w:val="00F57715"/>
    <w:rsid w:val="00F57DF1"/>
    <w:rsid w:val="00F6028C"/>
    <w:rsid w:val="00F6035E"/>
    <w:rsid w:val="00F60DF5"/>
    <w:rsid w:val="00F60F8F"/>
    <w:rsid w:val="00F6106F"/>
    <w:rsid w:val="00F613A7"/>
    <w:rsid w:val="00F61A60"/>
    <w:rsid w:val="00F61AB5"/>
    <w:rsid w:val="00F61C64"/>
    <w:rsid w:val="00F6253D"/>
    <w:rsid w:val="00F62792"/>
    <w:rsid w:val="00F62D23"/>
    <w:rsid w:val="00F63938"/>
    <w:rsid w:val="00F639D8"/>
    <w:rsid w:val="00F64684"/>
    <w:rsid w:val="00F646F4"/>
    <w:rsid w:val="00F64700"/>
    <w:rsid w:val="00F6499C"/>
    <w:rsid w:val="00F64BE7"/>
    <w:rsid w:val="00F64D17"/>
    <w:rsid w:val="00F651F7"/>
    <w:rsid w:val="00F659BC"/>
    <w:rsid w:val="00F65EB4"/>
    <w:rsid w:val="00F66243"/>
    <w:rsid w:val="00F66534"/>
    <w:rsid w:val="00F66CF4"/>
    <w:rsid w:val="00F67225"/>
    <w:rsid w:val="00F672D1"/>
    <w:rsid w:val="00F67387"/>
    <w:rsid w:val="00F6799F"/>
    <w:rsid w:val="00F67AEF"/>
    <w:rsid w:val="00F702C0"/>
    <w:rsid w:val="00F70701"/>
    <w:rsid w:val="00F70ADA"/>
    <w:rsid w:val="00F71378"/>
    <w:rsid w:val="00F71EE9"/>
    <w:rsid w:val="00F7227C"/>
    <w:rsid w:val="00F73338"/>
    <w:rsid w:val="00F733F9"/>
    <w:rsid w:val="00F7357F"/>
    <w:rsid w:val="00F737C5"/>
    <w:rsid w:val="00F739A8"/>
    <w:rsid w:val="00F74885"/>
    <w:rsid w:val="00F75381"/>
    <w:rsid w:val="00F75C96"/>
    <w:rsid w:val="00F76044"/>
    <w:rsid w:val="00F76B95"/>
    <w:rsid w:val="00F76C98"/>
    <w:rsid w:val="00F76EFA"/>
    <w:rsid w:val="00F7735C"/>
    <w:rsid w:val="00F7799E"/>
    <w:rsid w:val="00F77B80"/>
    <w:rsid w:val="00F77C30"/>
    <w:rsid w:val="00F77FE6"/>
    <w:rsid w:val="00F808A1"/>
    <w:rsid w:val="00F80D75"/>
    <w:rsid w:val="00F816B8"/>
    <w:rsid w:val="00F81963"/>
    <w:rsid w:val="00F81B7B"/>
    <w:rsid w:val="00F81F46"/>
    <w:rsid w:val="00F81FF6"/>
    <w:rsid w:val="00F8229E"/>
    <w:rsid w:val="00F826BD"/>
    <w:rsid w:val="00F82ACA"/>
    <w:rsid w:val="00F82AFE"/>
    <w:rsid w:val="00F833D1"/>
    <w:rsid w:val="00F840AA"/>
    <w:rsid w:val="00F848A1"/>
    <w:rsid w:val="00F84BAF"/>
    <w:rsid w:val="00F84D0A"/>
    <w:rsid w:val="00F85246"/>
    <w:rsid w:val="00F8573B"/>
    <w:rsid w:val="00F85BC1"/>
    <w:rsid w:val="00F86007"/>
    <w:rsid w:val="00F861CD"/>
    <w:rsid w:val="00F8620B"/>
    <w:rsid w:val="00F865B6"/>
    <w:rsid w:val="00F866CA"/>
    <w:rsid w:val="00F86712"/>
    <w:rsid w:val="00F87ED5"/>
    <w:rsid w:val="00F904C8"/>
    <w:rsid w:val="00F905E8"/>
    <w:rsid w:val="00F907B3"/>
    <w:rsid w:val="00F913AA"/>
    <w:rsid w:val="00F913F4"/>
    <w:rsid w:val="00F91E40"/>
    <w:rsid w:val="00F92562"/>
    <w:rsid w:val="00F93619"/>
    <w:rsid w:val="00F93FE5"/>
    <w:rsid w:val="00F945F9"/>
    <w:rsid w:val="00F94F9C"/>
    <w:rsid w:val="00F95DC7"/>
    <w:rsid w:val="00F96106"/>
    <w:rsid w:val="00F96514"/>
    <w:rsid w:val="00F966F0"/>
    <w:rsid w:val="00F96CB3"/>
    <w:rsid w:val="00F9712B"/>
    <w:rsid w:val="00F9768E"/>
    <w:rsid w:val="00F9792E"/>
    <w:rsid w:val="00F97A1C"/>
    <w:rsid w:val="00F97CD9"/>
    <w:rsid w:val="00F97EE2"/>
    <w:rsid w:val="00FA0106"/>
    <w:rsid w:val="00FA0A38"/>
    <w:rsid w:val="00FA0C22"/>
    <w:rsid w:val="00FA1276"/>
    <w:rsid w:val="00FA130D"/>
    <w:rsid w:val="00FA171A"/>
    <w:rsid w:val="00FA27A4"/>
    <w:rsid w:val="00FA3A36"/>
    <w:rsid w:val="00FA41C9"/>
    <w:rsid w:val="00FA4A2D"/>
    <w:rsid w:val="00FA4DEF"/>
    <w:rsid w:val="00FA5161"/>
    <w:rsid w:val="00FA51F1"/>
    <w:rsid w:val="00FA5FFB"/>
    <w:rsid w:val="00FA6495"/>
    <w:rsid w:val="00FA66A1"/>
    <w:rsid w:val="00FA6D29"/>
    <w:rsid w:val="00FA7585"/>
    <w:rsid w:val="00FA75AD"/>
    <w:rsid w:val="00FA7DAC"/>
    <w:rsid w:val="00FB08E1"/>
    <w:rsid w:val="00FB0C3B"/>
    <w:rsid w:val="00FB1A09"/>
    <w:rsid w:val="00FB1BE8"/>
    <w:rsid w:val="00FB1D93"/>
    <w:rsid w:val="00FB1E70"/>
    <w:rsid w:val="00FB20E3"/>
    <w:rsid w:val="00FB22BD"/>
    <w:rsid w:val="00FB23EA"/>
    <w:rsid w:val="00FB2482"/>
    <w:rsid w:val="00FB26FC"/>
    <w:rsid w:val="00FB397B"/>
    <w:rsid w:val="00FB3A66"/>
    <w:rsid w:val="00FB3B83"/>
    <w:rsid w:val="00FB49CC"/>
    <w:rsid w:val="00FB4E3C"/>
    <w:rsid w:val="00FB51A7"/>
    <w:rsid w:val="00FB5264"/>
    <w:rsid w:val="00FB5489"/>
    <w:rsid w:val="00FB5C1D"/>
    <w:rsid w:val="00FB66EB"/>
    <w:rsid w:val="00FB70D3"/>
    <w:rsid w:val="00FB720E"/>
    <w:rsid w:val="00FB7A57"/>
    <w:rsid w:val="00FC0177"/>
    <w:rsid w:val="00FC02E5"/>
    <w:rsid w:val="00FC1510"/>
    <w:rsid w:val="00FC1B9C"/>
    <w:rsid w:val="00FC1DB8"/>
    <w:rsid w:val="00FC1F94"/>
    <w:rsid w:val="00FC28BF"/>
    <w:rsid w:val="00FC2BF3"/>
    <w:rsid w:val="00FC330D"/>
    <w:rsid w:val="00FC3701"/>
    <w:rsid w:val="00FC3D23"/>
    <w:rsid w:val="00FC3FAB"/>
    <w:rsid w:val="00FC4542"/>
    <w:rsid w:val="00FC4BEA"/>
    <w:rsid w:val="00FC57A1"/>
    <w:rsid w:val="00FC59BC"/>
    <w:rsid w:val="00FC5E14"/>
    <w:rsid w:val="00FC5F0A"/>
    <w:rsid w:val="00FC652D"/>
    <w:rsid w:val="00FC6AF4"/>
    <w:rsid w:val="00FC6E69"/>
    <w:rsid w:val="00FC7026"/>
    <w:rsid w:val="00FC79CC"/>
    <w:rsid w:val="00FC7C47"/>
    <w:rsid w:val="00FD0030"/>
    <w:rsid w:val="00FD1852"/>
    <w:rsid w:val="00FD1D85"/>
    <w:rsid w:val="00FD220F"/>
    <w:rsid w:val="00FD2233"/>
    <w:rsid w:val="00FD2434"/>
    <w:rsid w:val="00FD2558"/>
    <w:rsid w:val="00FD28ED"/>
    <w:rsid w:val="00FD2ADD"/>
    <w:rsid w:val="00FD36D4"/>
    <w:rsid w:val="00FD3FA5"/>
    <w:rsid w:val="00FD40CA"/>
    <w:rsid w:val="00FD419E"/>
    <w:rsid w:val="00FD4C41"/>
    <w:rsid w:val="00FD4E71"/>
    <w:rsid w:val="00FD50F0"/>
    <w:rsid w:val="00FD5791"/>
    <w:rsid w:val="00FD5B13"/>
    <w:rsid w:val="00FD62D9"/>
    <w:rsid w:val="00FD6601"/>
    <w:rsid w:val="00FD6DEA"/>
    <w:rsid w:val="00FD7093"/>
    <w:rsid w:val="00FD7142"/>
    <w:rsid w:val="00FD75B5"/>
    <w:rsid w:val="00FD7AAB"/>
    <w:rsid w:val="00FD7C4C"/>
    <w:rsid w:val="00FD7DB6"/>
    <w:rsid w:val="00FE04E3"/>
    <w:rsid w:val="00FE05C7"/>
    <w:rsid w:val="00FE160C"/>
    <w:rsid w:val="00FE17D2"/>
    <w:rsid w:val="00FE1EE6"/>
    <w:rsid w:val="00FE28A6"/>
    <w:rsid w:val="00FE2EA3"/>
    <w:rsid w:val="00FE30DA"/>
    <w:rsid w:val="00FE331A"/>
    <w:rsid w:val="00FE5956"/>
    <w:rsid w:val="00FE5F8D"/>
    <w:rsid w:val="00FE634B"/>
    <w:rsid w:val="00FE6632"/>
    <w:rsid w:val="00FE6853"/>
    <w:rsid w:val="00FE6B7B"/>
    <w:rsid w:val="00FE77ED"/>
    <w:rsid w:val="00FE7ACE"/>
    <w:rsid w:val="00FE7ED0"/>
    <w:rsid w:val="00FF03F7"/>
    <w:rsid w:val="00FF0625"/>
    <w:rsid w:val="00FF1AFE"/>
    <w:rsid w:val="00FF2293"/>
    <w:rsid w:val="00FF3099"/>
    <w:rsid w:val="00FF32C4"/>
    <w:rsid w:val="00FF3473"/>
    <w:rsid w:val="00FF3847"/>
    <w:rsid w:val="00FF47F1"/>
    <w:rsid w:val="00FF4FE4"/>
    <w:rsid w:val="00FF51D2"/>
    <w:rsid w:val="00FF5458"/>
    <w:rsid w:val="00FF562E"/>
    <w:rsid w:val="00FF5AAC"/>
    <w:rsid w:val="00FF6194"/>
    <w:rsid w:val="00FF62FD"/>
    <w:rsid w:val="00FF72C1"/>
    <w:rsid w:val="00FF7F94"/>
    <w:rsid w:val="01007C92"/>
    <w:rsid w:val="0105065A"/>
    <w:rsid w:val="012864C8"/>
    <w:rsid w:val="012C76DD"/>
    <w:rsid w:val="01387226"/>
    <w:rsid w:val="01425307"/>
    <w:rsid w:val="0147778C"/>
    <w:rsid w:val="01593653"/>
    <w:rsid w:val="01635C49"/>
    <w:rsid w:val="016532FE"/>
    <w:rsid w:val="01736E28"/>
    <w:rsid w:val="01780A5E"/>
    <w:rsid w:val="01787946"/>
    <w:rsid w:val="017E6156"/>
    <w:rsid w:val="0185304D"/>
    <w:rsid w:val="018930EA"/>
    <w:rsid w:val="018B22D7"/>
    <w:rsid w:val="019D51E8"/>
    <w:rsid w:val="019F0551"/>
    <w:rsid w:val="01A251FD"/>
    <w:rsid w:val="01A31A6E"/>
    <w:rsid w:val="01B547B9"/>
    <w:rsid w:val="01B94C75"/>
    <w:rsid w:val="01BC0E4C"/>
    <w:rsid w:val="01DC0705"/>
    <w:rsid w:val="01E82227"/>
    <w:rsid w:val="01F008E5"/>
    <w:rsid w:val="01F3230D"/>
    <w:rsid w:val="01FC63A2"/>
    <w:rsid w:val="0204307B"/>
    <w:rsid w:val="020B126D"/>
    <w:rsid w:val="020C0C4E"/>
    <w:rsid w:val="021C35FB"/>
    <w:rsid w:val="02254D58"/>
    <w:rsid w:val="02324DAD"/>
    <w:rsid w:val="023E41FC"/>
    <w:rsid w:val="024C2F06"/>
    <w:rsid w:val="026D05CB"/>
    <w:rsid w:val="02710074"/>
    <w:rsid w:val="027A4689"/>
    <w:rsid w:val="027D2276"/>
    <w:rsid w:val="028C0A7F"/>
    <w:rsid w:val="0290389C"/>
    <w:rsid w:val="02915268"/>
    <w:rsid w:val="029F621A"/>
    <w:rsid w:val="02AF4E6E"/>
    <w:rsid w:val="02C261D7"/>
    <w:rsid w:val="02C32ED9"/>
    <w:rsid w:val="02CA6DFD"/>
    <w:rsid w:val="02DA17F1"/>
    <w:rsid w:val="02E27949"/>
    <w:rsid w:val="02EA32C6"/>
    <w:rsid w:val="02FC1E71"/>
    <w:rsid w:val="03120384"/>
    <w:rsid w:val="032D331F"/>
    <w:rsid w:val="03332C65"/>
    <w:rsid w:val="03335657"/>
    <w:rsid w:val="03366B38"/>
    <w:rsid w:val="033906F1"/>
    <w:rsid w:val="033A4C49"/>
    <w:rsid w:val="033B70C1"/>
    <w:rsid w:val="034B782A"/>
    <w:rsid w:val="034E33C9"/>
    <w:rsid w:val="035C03B5"/>
    <w:rsid w:val="03664EDC"/>
    <w:rsid w:val="036873B6"/>
    <w:rsid w:val="036A7829"/>
    <w:rsid w:val="036D4679"/>
    <w:rsid w:val="036E6BAF"/>
    <w:rsid w:val="037B196F"/>
    <w:rsid w:val="03924003"/>
    <w:rsid w:val="03993D3B"/>
    <w:rsid w:val="03A4575F"/>
    <w:rsid w:val="03B37E16"/>
    <w:rsid w:val="03B72A4C"/>
    <w:rsid w:val="03D04145"/>
    <w:rsid w:val="03D472D2"/>
    <w:rsid w:val="03E5411D"/>
    <w:rsid w:val="04163446"/>
    <w:rsid w:val="04262466"/>
    <w:rsid w:val="044B5D6D"/>
    <w:rsid w:val="045D4461"/>
    <w:rsid w:val="04803248"/>
    <w:rsid w:val="04830C8F"/>
    <w:rsid w:val="049531C8"/>
    <w:rsid w:val="049A677C"/>
    <w:rsid w:val="04A0541E"/>
    <w:rsid w:val="04A24645"/>
    <w:rsid w:val="04A24CDA"/>
    <w:rsid w:val="04BB1048"/>
    <w:rsid w:val="04BB306C"/>
    <w:rsid w:val="04C22A9C"/>
    <w:rsid w:val="04CC6B08"/>
    <w:rsid w:val="04E62E18"/>
    <w:rsid w:val="04E9196F"/>
    <w:rsid w:val="04E92909"/>
    <w:rsid w:val="04EA34F6"/>
    <w:rsid w:val="04FD0A45"/>
    <w:rsid w:val="05145BD8"/>
    <w:rsid w:val="051649D1"/>
    <w:rsid w:val="05181E6A"/>
    <w:rsid w:val="05221AF0"/>
    <w:rsid w:val="05234062"/>
    <w:rsid w:val="05283431"/>
    <w:rsid w:val="054F5C31"/>
    <w:rsid w:val="05533C53"/>
    <w:rsid w:val="05575AC4"/>
    <w:rsid w:val="05600E1D"/>
    <w:rsid w:val="05712C6B"/>
    <w:rsid w:val="05825C8C"/>
    <w:rsid w:val="05876466"/>
    <w:rsid w:val="05994D8B"/>
    <w:rsid w:val="059B4E11"/>
    <w:rsid w:val="05A24456"/>
    <w:rsid w:val="05A625A8"/>
    <w:rsid w:val="05AA2098"/>
    <w:rsid w:val="05B02763"/>
    <w:rsid w:val="05B133C3"/>
    <w:rsid w:val="05B54060"/>
    <w:rsid w:val="05C2793A"/>
    <w:rsid w:val="05CC3CD9"/>
    <w:rsid w:val="05D555DE"/>
    <w:rsid w:val="05E31007"/>
    <w:rsid w:val="05F31C04"/>
    <w:rsid w:val="05F32803"/>
    <w:rsid w:val="05F818FB"/>
    <w:rsid w:val="05F92040"/>
    <w:rsid w:val="05FB47C1"/>
    <w:rsid w:val="05FC1D3C"/>
    <w:rsid w:val="060B52E5"/>
    <w:rsid w:val="061059F1"/>
    <w:rsid w:val="0612346A"/>
    <w:rsid w:val="061439B5"/>
    <w:rsid w:val="0616772D"/>
    <w:rsid w:val="0619041B"/>
    <w:rsid w:val="06267246"/>
    <w:rsid w:val="06366637"/>
    <w:rsid w:val="063F096A"/>
    <w:rsid w:val="063F0F6F"/>
    <w:rsid w:val="06461B02"/>
    <w:rsid w:val="064F32F7"/>
    <w:rsid w:val="065331DA"/>
    <w:rsid w:val="065E2E82"/>
    <w:rsid w:val="06666694"/>
    <w:rsid w:val="0667590B"/>
    <w:rsid w:val="0677254D"/>
    <w:rsid w:val="06791352"/>
    <w:rsid w:val="0686543E"/>
    <w:rsid w:val="06896151"/>
    <w:rsid w:val="068D10BC"/>
    <w:rsid w:val="0694472D"/>
    <w:rsid w:val="06960F96"/>
    <w:rsid w:val="06B01930"/>
    <w:rsid w:val="06B950FD"/>
    <w:rsid w:val="06BA7019"/>
    <w:rsid w:val="06C17B9C"/>
    <w:rsid w:val="06D10ACA"/>
    <w:rsid w:val="070036FD"/>
    <w:rsid w:val="070D0B30"/>
    <w:rsid w:val="07181E34"/>
    <w:rsid w:val="07195F21"/>
    <w:rsid w:val="072B7F2A"/>
    <w:rsid w:val="072E0EDE"/>
    <w:rsid w:val="0733430F"/>
    <w:rsid w:val="0740359C"/>
    <w:rsid w:val="074A73AD"/>
    <w:rsid w:val="074F0636"/>
    <w:rsid w:val="076661AB"/>
    <w:rsid w:val="0772658A"/>
    <w:rsid w:val="077566D6"/>
    <w:rsid w:val="07765D1E"/>
    <w:rsid w:val="078333D2"/>
    <w:rsid w:val="07852DBD"/>
    <w:rsid w:val="079D67F1"/>
    <w:rsid w:val="07A42AA5"/>
    <w:rsid w:val="07AD5E6F"/>
    <w:rsid w:val="07BE6035"/>
    <w:rsid w:val="07C307E3"/>
    <w:rsid w:val="07C82CA9"/>
    <w:rsid w:val="07CB4548"/>
    <w:rsid w:val="07D616D7"/>
    <w:rsid w:val="07EA3DC0"/>
    <w:rsid w:val="07F67EA6"/>
    <w:rsid w:val="080B0FD8"/>
    <w:rsid w:val="08182172"/>
    <w:rsid w:val="08193505"/>
    <w:rsid w:val="08214436"/>
    <w:rsid w:val="08266F9C"/>
    <w:rsid w:val="082A1315"/>
    <w:rsid w:val="08516069"/>
    <w:rsid w:val="0854453D"/>
    <w:rsid w:val="085E04B3"/>
    <w:rsid w:val="086D4BA7"/>
    <w:rsid w:val="08716E9D"/>
    <w:rsid w:val="0873533A"/>
    <w:rsid w:val="08752E31"/>
    <w:rsid w:val="087D7F38"/>
    <w:rsid w:val="08821511"/>
    <w:rsid w:val="08855531"/>
    <w:rsid w:val="088803E3"/>
    <w:rsid w:val="088A5DF8"/>
    <w:rsid w:val="088F37C7"/>
    <w:rsid w:val="08924C45"/>
    <w:rsid w:val="08962731"/>
    <w:rsid w:val="08B023A4"/>
    <w:rsid w:val="08B17792"/>
    <w:rsid w:val="08C6192E"/>
    <w:rsid w:val="08D10F3A"/>
    <w:rsid w:val="08D412F2"/>
    <w:rsid w:val="08D637A3"/>
    <w:rsid w:val="08DD6D1E"/>
    <w:rsid w:val="08E73603"/>
    <w:rsid w:val="08ED5810"/>
    <w:rsid w:val="08F43C04"/>
    <w:rsid w:val="08F8136C"/>
    <w:rsid w:val="08FF26FB"/>
    <w:rsid w:val="09203EB9"/>
    <w:rsid w:val="0929712A"/>
    <w:rsid w:val="09297778"/>
    <w:rsid w:val="092C74C9"/>
    <w:rsid w:val="092E4D8E"/>
    <w:rsid w:val="0930752D"/>
    <w:rsid w:val="09337D6E"/>
    <w:rsid w:val="094118B0"/>
    <w:rsid w:val="094A4E24"/>
    <w:rsid w:val="094B7A41"/>
    <w:rsid w:val="095603CD"/>
    <w:rsid w:val="095F0850"/>
    <w:rsid w:val="09623CAB"/>
    <w:rsid w:val="096F7E9F"/>
    <w:rsid w:val="097622AB"/>
    <w:rsid w:val="0976718F"/>
    <w:rsid w:val="097B3D2A"/>
    <w:rsid w:val="09840E52"/>
    <w:rsid w:val="099A45C1"/>
    <w:rsid w:val="09A11A04"/>
    <w:rsid w:val="09A34265"/>
    <w:rsid w:val="09B04583"/>
    <w:rsid w:val="09B118F9"/>
    <w:rsid w:val="09BF1E8A"/>
    <w:rsid w:val="09DB3C99"/>
    <w:rsid w:val="09DB5B00"/>
    <w:rsid w:val="09ED2DAF"/>
    <w:rsid w:val="09FC2DFC"/>
    <w:rsid w:val="09FC4E8C"/>
    <w:rsid w:val="0A111D77"/>
    <w:rsid w:val="0A2B5F96"/>
    <w:rsid w:val="0A3D7095"/>
    <w:rsid w:val="0A4A78B8"/>
    <w:rsid w:val="0A554431"/>
    <w:rsid w:val="0A6735AE"/>
    <w:rsid w:val="0A7B3A48"/>
    <w:rsid w:val="0A825D33"/>
    <w:rsid w:val="0A8748A3"/>
    <w:rsid w:val="0A9344DB"/>
    <w:rsid w:val="0A9D041D"/>
    <w:rsid w:val="0A9E1B18"/>
    <w:rsid w:val="0AB24155"/>
    <w:rsid w:val="0AC57974"/>
    <w:rsid w:val="0AC94388"/>
    <w:rsid w:val="0ACD0558"/>
    <w:rsid w:val="0AE02BA3"/>
    <w:rsid w:val="0AF3003D"/>
    <w:rsid w:val="0AFE400E"/>
    <w:rsid w:val="0B0B35D9"/>
    <w:rsid w:val="0B135015"/>
    <w:rsid w:val="0B1C0093"/>
    <w:rsid w:val="0B245DDA"/>
    <w:rsid w:val="0B2651D6"/>
    <w:rsid w:val="0B3165F7"/>
    <w:rsid w:val="0B3226B2"/>
    <w:rsid w:val="0B417E0F"/>
    <w:rsid w:val="0B420FC5"/>
    <w:rsid w:val="0B462863"/>
    <w:rsid w:val="0B477997"/>
    <w:rsid w:val="0B4C30A6"/>
    <w:rsid w:val="0B4D4849"/>
    <w:rsid w:val="0B5D3A48"/>
    <w:rsid w:val="0B5E37F4"/>
    <w:rsid w:val="0B674A70"/>
    <w:rsid w:val="0B806023"/>
    <w:rsid w:val="0BA12085"/>
    <w:rsid w:val="0BA247F6"/>
    <w:rsid w:val="0BA43594"/>
    <w:rsid w:val="0BCA4BCE"/>
    <w:rsid w:val="0BDD028D"/>
    <w:rsid w:val="0BDD1D67"/>
    <w:rsid w:val="0BE71D29"/>
    <w:rsid w:val="0BEC731A"/>
    <w:rsid w:val="0BF3030D"/>
    <w:rsid w:val="0BF40A91"/>
    <w:rsid w:val="0BFA4CF7"/>
    <w:rsid w:val="0C093D3B"/>
    <w:rsid w:val="0C1B5380"/>
    <w:rsid w:val="0C333834"/>
    <w:rsid w:val="0C363E62"/>
    <w:rsid w:val="0C421E28"/>
    <w:rsid w:val="0C485672"/>
    <w:rsid w:val="0C526F74"/>
    <w:rsid w:val="0C57235E"/>
    <w:rsid w:val="0C5F3CCE"/>
    <w:rsid w:val="0C624EEB"/>
    <w:rsid w:val="0C6E47D3"/>
    <w:rsid w:val="0C794561"/>
    <w:rsid w:val="0C84061A"/>
    <w:rsid w:val="0CA275AC"/>
    <w:rsid w:val="0CB66F21"/>
    <w:rsid w:val="0CB70557"/>
    <w:rsid w:val="0CBD1376"/>
    <w:rsid w:val="0CBD142B"/>
    <w:rsid w:val="0CCA432C"/>
    <w:rsid w:val="0CCC323C"/>
    <w:rsid w:val="0CE22120"/>
    <w:rsid w:val="0CE735B6"/>
    <w:rsid w:val="0CE83F65"/>
    <w:rsid w:val="0CE9694A"/>
    <w:rsid w:val="0CFD3DCF"/>
    <w:rsid w:val="0D1D5DE9"/>
    <w:rsid w:val="0D1F759D"/>
    <w:rsid w:val="0D3A2E19"/>
    <w:rsid w:val="0D3A69A5"/>
    <w:rsid w:val="0D490215"/>
    <w:rsid w:val="0D4B139E"/>
    <w:rsid w:val="0D765763"/>
    <w:rsid w:val="0D776F3A"/>
    <w:rsid w:val="0D8422F1"/>
    <w:rsid w:val="0D910107"/>
    <w:rsid w:val="0D9F328C"/>
    <w:rsid w:val="0DA77262"/>
    <w:rsid w:val="0DAB10A3"/>
    <w:rsid w:val="0DAC0499"/>
    <w:rsid w:val="0DC43F13"/>
    <w:rsid w:val="0DD34156"/>
    <w:rsid w:val="0DD71285"/>
    <w:rsid w:val="0DE325E6"/>
    <w:rsid w:val="0DE96F59"/>
    <w:rsid w:val="0DF50570"/>
    <w:rsid w:val="0DF974D1"/>
    <w:rsid w:val="0E050268"/>
    <w:rsid w:val="0E052331"/>
    <w:rsid w:val="0E0652E8"/>
    <w:rsid w:val="0E104D5A"/>
    <w:rsid w:val="0E176739"/>
    <w:rsid w:val="0E2022E2"/>
    <w:rsid w:val="0E275F95"/>
    <w:rsid w:val="0E2F3A82"/>
    <w:rsid w:val="0E3151C8"/>
    <w:rsid w:val="0E3821CE"/>
    <w:rsid w:val="0E3B3A45"/>
    <w:rsid w:val="0E49048F"/>
    <w:rsid w:val="0E5C5556"/>
    <w:rsid w:val="0E5E7EC3"/>
    <w:rsid w:val="0E70579A"/>
    <w:rsid w:val="0E7E2314"/>
    <w:rsid w:val="0E7E5378"/>
    <w:rsid w:val="0E824BBE"/>
    <w:rsid w:val="0E9467D2"/>
    <w:rsid w:val="0E961614"/>
    <w:rsid w:val="0E9D061E"/>
    <w:rsid w:val="0EA11EBF"/>
    <w:rsid w:val="0EAA135B"/>
    <w:rsid w:val="0EAF7D4C"/>
    <w:rsid w:val="0EB67D00"/>
    <w:rsid w:val="0EBB3568"/>
    <w:rsid w:val="0ECA1ABE"/>
    <w:rsid w:val="0ECA200D"/>
    <w:rsid w:val="0ED11AB9"/>
    <w:rsid w:val="0EDA1621"/>
    <w:rsid w:val="0EFF6327"/>
    <w:rsid w:val="0F097948"/>
    <w:rsid w:val="0F125BB8"/>
    <w:rsid w:val="0F166817"/>
    <w:rsid w:val="0F29227F"/>
    <w:rsid w:val="0F311298"/>
    <w:rsid w:val="0F3B0205"/>
    <w:rsid w:val="0F470F47"/>
    <w:rsid w:val="0F525316"/>
    <w:rsid w:val="0F536AB7"/>
    <w:rsid w:val="0F6017CC"/>
    <w:rsid w:val="0F636245"/>
    <w:rsid w:val="0F6E7396"/>
    <w:rsid w:val="0F777FDB"/>
    <w:rsid w:val="0F8E327A"/>
    <w:rsid w:val="0FA432CE"/>
    <w:rsid w:val="0FA46704"/>
    <w:rsid w:val="0FBF6BD6"/>
    <w:rsid w:val="0FCD2028"/>
    <w:rsid w:val="0FD068F7"/>
    <w:rsid w:val="0FD82F45"/>
    <w:rsid w:val="0FDD6F12"/>
    <w:rsid w:val="0FDE750E"/>
    <w:rsid w:val="0FE46FC3"/>
    <w:rsid w:val="0FE65110"/>
    <w:rsid w:val="0FF35DE0"/>
    <w:rsid w:val="0FF7237E"/>
    <w:rsid w:val="0FFB67D5"/>
    <w:rsid w:val="10102FCD"/>
    <w:rsid w:val="101E7ED2"/>
    <w:rsid w:val="10213092"/>
    <w:rsid w:val="10311BC0"/>
    <w:rsid w:val="10317576"/>
    <w:rsid w:val="10376A24"/>
    <w:rsid w:val="103E0432"/>
    <w:rsid w:val="103E2154"/>
    <w:rsid w:val="103E381B"/>
    <w:rsid w:val="10545417"/>
    <w:rsid w:val="10593575"/>
    <w:rsid w:val="105B0CBE"/>
    <w:rsid w:val="105B1EFE"/>
    <w:rsid w:val="10652AD9"/>
    <w:rsid w:val="10694328"/>
    <w:rsid w:val="107604D1"/>
    <w:rsid w:val="10772B6A"/>
    <w:rsid w:val="10D64689"/>
    <w:rsid w:val="10DB0BE4"/>
    <w:rsid w:val="10E25816"/>
    <w:rsid w:val="10F033B6"/>
    <w:rsid w:val="10F43A76"/>
    <w:rsid w:val="10F45A34"/>
    <w:rsid w:val="10F8527C"/>
    <w:rsid w:val="10FE4322"/>
    <w:rsid w:val="110F1445"/>
    <w:rsid w:val="11131439"/>
    <w:rsid w:val="111733DC"/>
    <w:rsid w:val="111B6389"/>
    <w:rsid w:val="112F1F4C"/>
    <w:rsid w:val="11340B83"/>
    <w:rsid w:val="113B44EC"/>
    <w:rsid w:val="11414D1D"/>
    <w:rsid w:val="114C66F9"/>
    <w:rsid w:val="115C28C5"/>
    <w:rsid w:val="116904CF"/>
    <w:rsid w:val="11716160"/>
    <w:rsid w:val="117F4CF0"/>
    <w:rsid w:val="118539B9"/>
    <w:rsid w:val="119F6463"/>
    <w:rsid w:val="11A22E04"/>
    <w:rsid w:val="11C36465"/>
    <w:rsid w:val="11FD78FA"/>
    <w:rsid w:val="11FE2376"/>
    <w:rsid w:val="11FE3E97"/>
    <w:rsid w:val="1205306F"/>
    <w:rsid w:val="12144BB8"/>
    <w:rsid w:val="121A7B7A"/>
    <w:rsid w:val="12243E38"/>
    <w:rsid w:val="12295F72"/>
    <w:rsid w:val="122B0843"/>
    <w:rsid w:val="122D2A28"/>
    <w:rsid w:val="12322AE6"/>
    <w:rsid w:val="123D6042"/>
    <w:rsid w:val="124A101E"/>
    <w:rsid w:val="125E66E4"/>
    <w:rsid w:val="126C432E"/>
    <w:rsid w:val="127952CC"/>
    <w:rsid w:val="12887017"/>
    <w:rsid w:val="128B32D7"/>
    <w:rsid w:val="12906AB9"/>
    <w:rsid w:val="12993950"/>
    <w:rsid w:val="12A4695A"/>
    <w:rsid w:val="12A8078B"/>
    <w:rsid w:val="12B04A66"/>
    <w:rsid w:val="12B943A5"/>
    <w:rsid w:val="12C235F9"/>
    <w:rsid w:val="12C32F26"/>
    <w:rsid w:val="12C558B9"/>
    <w:rsid w:val="12E110C3"/>
    <w:rsid w:val="12E1435E"/>
    <w:rsid w:val="12ED6D74"/>
    <w:rsid w:val="12F45CBD"/>
    <w:rsid w:val="13196DA9"/>
    <w:rsid w:val="13231440"/>
    <w:rsid w:val="133631BD"/>
    <w:rsid w:val="134A310C"/>
    <w:rsid w:val="13640A3B"/>
    <w:rsid w:val="13692149"/>
    <w:rsid w:val="136B2768"/>
    <w:rsid w:val="136D6ABE"/>
    <w:rsid w:val="136F49F0"/>
    <w:rsid w:val="13846058"/>
    <w:rsid w:val="13946282"/>
    <w:rsid w:val="13D16941"/>
    <w:rsid w:val="13E902AE"/>
    <w:rsid w:val="13ED7CA3"/>
    <w:rsid w:val="13EF18AF"/>
    <w:rsid w:val="13F070D6"/>
    <w:rsid w:val="13F14CAE"/>
    <w:rsid w:val="143A47CF"/>
    <w:rsid w:val="144F02EB"/>
    <w:rsid w:val="14540B7E"/>
    <w:rsid w:val="145E3077"/>
    <w:rsid w:val="14610691"/>
    <w:rsid w:val="14645765"/>
    <w:rsid w:val="146C6084"/>
    <w:rsid w:val="147F0B94"/>
    <w:rsid w:val="14832432"/>
    <w:rsid w:val="148B39DF"/>
    <w:rsid w:val="148C6C67"/>
    <w:rsid w:val="149561C8"/>
    <w:rsid w:val="14B60035"/>
    <w:rsid w:val="14B963EC"/>
    <w:rsid w:val="14BD3631"/>
    <w:rsid w:val="14D33649"/>
    <w:rsid w:val="14D902A4"/>
    <w:rsid w:val="14E0176C"/>
    <w:rsid w:val="14F12002"/>
    <w:rsid w:val="14F8090B"/>
    <w:rsid w:val="151535C0"/>
    <w:rsid w:val="151A0CA9"/>
    <w:rsid w:val="151D1E03"/>
    <w:rsid w:val="151D4274"/>
    <w:rsid w:val="15274483"/>
    <w:rsid w:val="152D109E"/>
    <w:rsid w:val="15350E42"/>
    <w:rsid w:val="154A7BC0"/>
    <w:rsid w:val="154D0924"/>
    <w:rsid w:val="154F2593"/>
    <w:rsid w:val="155C22D6"/>
    <w:rsid w:val="156C7B44"/>
    <w:rsid w:val="1579763D"/>
    <w:rsid w:val="158C22C9"/>
    <w:rsid w:val="158E22C5"/>
    <w:rsid w:val="1596226E"/>
    <w:rsid w:val="15AD050A"/>
    <w:rsid w:val="15B672E5"/>
    <w:rsid w:val="15C97C62"/>
    <w:rsid w:val="15CA7AE3"/>
    <w:rsid w:val="15D25215"/>
    <w:rsid w:val="15D66ED9"/>
    <w:rsid w:val="15D86F71"/>
    <w:rsid w:val="15D87AE3"/>
    <w:rsid w:val="15DE6265"/>
    <w:rsid w:val="15EF7363"/>
    <w:rsid w:val="16096E95"/>
    <w:rsid w:val="160F2D2B"/>
    <w:rsid w:val="1610473A"/>
    <w:rsid w:val="16106701"/>
    <w:rsid w:val="16113BA5"/>
    <w:rsid w:val="1620253C"/>
    <w:rsid w:val="1626770C"/>
    <w:rsid w:val="162D5398"/>
    <w:rsid w:val="162E066B"/>
    <w:rsid w:val="16314110"/>
    <w:rsid w:val="16332CCA"/>
    <w:rsid w:val="163B0B3B"/>
    <w:rsid w:val="1640589C"/>
    <w:rsid w:val="164A7842"/>
    <w:rsid w:val="164E143B"/>
    <w:rsid w:val="16615141"/>
    <w:rsid w:val="166905FD"/>
    <w:rsid w:val="16782549"/>
    <w:rsid w:val="167D6119"/>
    <w:rsid w:val="16827FA4"/>
    <w:rsid w:val="16851A2E"/>
    <w:rsid w:val="16872BBE"/>
    <w:rsid w:val="1688444A"/>
    <w:rsid w:val="16A06A0A"/>
    <w:rsid w:val="16AD51B1"/>
    <w:rsid w:val="16C4068D"/>
    <w:rsid w:val="16CE4C1A"/>
    <w:rsid w:val="16D52CED"/>
    <w:rsid w:val="16DB032D"/>
    <w:rsid w:val="16EF2001"/>
    <w:rsid w:val="16F61261"/>
    <w:rsid w:val="171377D3"/>
    <w:rsid w:val="172E1B66"/>
    <w:rsid w:val="17345C65"/>
    <w:rsid w:val="174841C6"/>
    <w:rsid w:val="174C7A0A"/>
    <w:rsid w:val="174D417C"/>
    <w:rsid w:val="174D4DC0"/>
    <w:rsid w:val="175B6B0B"/>
    <w:rsid w:val="175C51BC"/>
    <w:rsid w:val="1762019C"/>
    <w:rsid w:val="17666259"/>
    <w:rsid w:val="176938E1"/>
    <w:rsid w:val="176A2672"/>
    <w:rsid w:val="176D211B"/>
    <w:rsid w:val="17771FF6"/>
    <w:rsid w:val="177B29ED"/>
    <w:rsid w:val="17874FED"/>
    <w:rsid w:val="178E7B2C"/>
    <w:rsid w:val="17966920"/>
    <w:rsid w:val="17AA40F1"/>
    <w:rsid w:val="17AE0C93"/>
    <w:rsid w:val="17B3548E"/>
    <w:rsid w:val="17BD0B18"/>
    <w:rsid w:val="17C8133A"/>
    <w:rsid w:val="17D72940"/>
    <w:rsid w:val="17E61B2C"/>
    <w:rsid w:val="17EB774C"/>
    <w:rsid w:val="17EF0CB9"/>
    <w:rsid w:val="17F665A1"/>
    <w:rsid w:val="17FC5E48"/>
    <w:rsid w:val="17FE6389"/>
    <w:rsid w:val="18060D0E"/>
    <w:rsid w:val="180644C4"/>
    <w:rsid w:val="181126B2"/>
    <w:rsid w:val="183F6413"/>
    <w:rsid w:val="184A0150"/>
    <w:rsid w:val="18522438"/>
    <w:rsid w:val="187546F0"/>
    <w:rsid w:val="1875519F"/>
    <w:rsid w:val="189015C1"/>
    <w:rsid w:val="18A80369"/>
    <w:rsid w:val="18B50E15"/>
    <w:rsid w:val="18BA4890"/>
    <w:rsid w:val="18C21DC9"/>
    <w:rsid w:val="18C43521"/>
    <w:rsid w:val="18C64DBB"/>
    <w:rsid w:val="18C87BF9"/>
    <w:rsid w:val="18CE0063"/>
    <w:rsid w:val="18D05AFF"/>
    <w:rsid w:val="18D07033"/>
    <w:rsid w:val="18D7718C"/>
    <w:rsid w:val="18DC0363"/>
    <w:rsid w:val="18F9693F"/>
    <w:rsid w:val="18FC71FA"/>
    <w:rsid w:val="19006747"/>
    <w:rsid w:val="191C26AB"/>
    <w:rsid w:val="192400BE"/>
    <w:rsid w:val="193A067F"/>
    <w:rsid w:val="19404DB1"/>
    <w:rsid w:val="1942602D"/>
    <w:rsid w:val="19511AFF"/>
    <w:rsid w:val="195C5947"/>
    <w:rsid w:val="19641EA1"/>
    <w:rsid w:val="19686311"/>
    <w:rsid w:val="196B0C12"/>
    <w:rsid w:val="19706CFD"/>
    <w:rsid w:val="199B09A6"/>
    <w:rsid w:val="199D4019"/>
    <w:rsid w:val="19A000ED"/>
    <w:rsid w:val="19AB2A69"/>
    <w:rsid w:val="19AF3000"/>
    <w:rsid w:val="19B23720"/>
    <w:rsid w:val="19B50648"/>
    <w:rsid w:val="19BE7468"/>
    <w:rsid w:val="19C74C7F"/>
    <w:rsid w:val="19CF3820"/>
    <w:rsid w:val="19D94D71"/>
    <w:rsid w:val="19DF4083"/>
    <w:rsid w:val="19DF6BEA"/>
    <w:rsid w:val="19EF41FC"/>
    <w:rsid w:val="19F81EFC"/>
    <w:rsid w:val="19F83806"/>
    <w:rsid w:val="19FF1DCA"/>
    <w:rsid w:val="1A07492E"/>
    <w:rsid w:val="1A145318"/>
    <w:rsid w:val="1A21270A"/>
    <w:rsid w:val="1A2B578B"/>
    <w:rsid w:val="1A7116D2"/>
    <w:rsid w:val="1A8213D3"/>
    <w:rsid w:val="1A86481D"/>
    <w:rsid w:val="1A8A09BE"/>
    <w:rsid w:val="1A93336F"/>
    <w:rsid w:val="1A9377AB"/>
    <w:rsid w:val="1AA02188"/>
    <w:rsid w:val="1AA916A0"/>
    <w:rsid w:val="1AA93733"/>
    <w:rsid w:val="1AAE6633"/>
    <w:rsid w:val="1ABC48F0"/>
    <w:rsid w:val="1ACD1A03"/>
    <w:rsid w:val="1AF50477"/>
    <w:rsid w:val="1AF553F6"/>
    <w:rsid w:val="1AFA24E4"/>
    <w:rsid w:val="1B140288"/>
    <w:rsid w:val="1B177285"/>
    <w:rsid w:val="1B1A2FAB"/>
    <w:rsid w:val="1B1A587E"/>
    <w:rsid w:val="1B1D2674"/>
    <w:rsid w:val="1B256827"/>
    <w:rsid w:val="1B296E92"/>
    <w:rsid w:val="1B2C2DDC"/>
    <w:rsid w:val="1B430A75"/>
    <w:rsid w:val="1B545E8F"/>
    <w:rsid w:val="1B56360A"/>
    <w:rsid w:val="1B6603B7"/>
    <w:rsid w:val="1B71409F"/>
    <w:rsid w:val="1B7244CA"/>
    <w:rsid w:val="1B8371BB"/>
    <w:rsid w:val="1B8765D6"/>
    <w:rsid w:val="1B8D4029"/>
    <w:rsid w:val="1B9803C6"/>
    <w:rsid w:val="1B991DE2"/>
    <w:rsid w:val="1BAC1E56"/>
    <w:rsid w:val="1BAC6712"/>
    <w:rsid w:val="1BAF7FB0"/>
    <w:rsid w:val="1BB11F7A"/>
    <w:rsid w:val="1BC07A11"/>
    <w:rsid w:val="1BC84BFA"/>
    <w:rsid w:val="1BC909E2"/>
    <w:rsid w:val="1BDA748D"/>
    <w:rsid w:val="1BE0016A"/>
    <w:rsid w:val="1BEC2FA3"/>
    <w:rsid w:val="1BF55123"/>
    <w:rsid w:val="1C0F1353"/>
    <w:rsid w:val="1C1918CE"/>
    <w:rsid w:val="1C206901"/>
    <w:rsid w:val="1C231F4C"/>
    <w:rsid w:val="1C2344FA"/>
    <w:rsid w:val="1C2F794E"/>
    <w:rsid w:val="1C346708"/>
    <w:rsid w:val="1C5D464E"/>
    <w:rsid w:val="1C752E8B"/>
    <w:rsid w:val="1C7603E0"/>
    <w:rsid w:val="1C7F5C76"/>
    <w:rsid w:val="1C8111F4"/>
    <w:rsid w:val="1C8A3146"/>
    <w:rsid w:val="1C902977"/>
    <w:rsid w:val="1C922D83"/>
    <w:rsid w:val="1CA36897"/>
    <w:rsid w:val="1CA73ECA"/>
    <w:rsid w:val="1CB558EB"/>
    <w:rsid w:val="1CBA47FE"/>
    <w:rsid w:val="1CC24883"/>
    <w:rsid w:val="1CD344FB"/>
    <w:rsid w:val="1CDD30B0"/>
    <w:rsid w:val="1CED60A0"/>
    <w:rsid w:val="1CFE34C1"/>
    <w:rsid w:val="1D0927DA"/>
    <w:rsid w:val="1D0B7468"/>
    <w:rsid w:val="1D102CD1"/>
    <w:rsid w:val="1D123DB8"/>
    <w:rsid w:val="1D153800"/>
    <w:rsid w:val="1D5A0C91"/>
    <w:rsid w:val="1D6949A3"/>
    <w:rsid w:val="1D7C0053"/>
    <w:rsid w:val="1D8A090E"/>
    <w:rsid w:val="1D8F16F3"/>
    <w:rsid w:val="1D9B1204"/>
    <w:rsid w:val="1D9D3753"/>
    <w:rsid w:val="1DB26BC7"/>
    <w:rsid w:val="1DCD4B84"/>
    <w:rsid w:val="1DE0460B"/>
    <w:rsid w:val="1DE210E1"/>
    <w:rsid w:val="1E0268C8"/>
    <w:rsid w:val="1E136F85"/>
    <w:rsid w:val="1E1A1D9E"/>
    <w:rsid w:val="1E1B41EA"/>
    <w:rsid w:val="1E2565A5"/>
    <w:rsid w:val="1E2D2077"/>
    <w:rsid w:val="1E402C72"/>
    <w:rsid w:val="1E440A14"/>
    <w:rsid w:val="1E6A399F"/>
    <w:rsid w:val="1E7F5517"/>
    <w:rsid w:val="1E863B19"/>
    <w:rsid w:val="1E8C1C53"/>
    <w:rsid w:val="1E8F7A93"/>
    <w:rsid w:val="1E934001"/>
    <w:rsid w:val="1EA731C1"/>
    <w:rsid w:val="1EBD3C9F"/>
    <w:rsid w:val="1EC117B6"/>
    <w:rsid w:val="1ECB0675"/>
    <w:rsid w:val="1ECF247D"/>
    <w:rsid w:val="1ED10C99"/>
    <w:rsid w:val="1ED63AA6"/>
    <w:rsid w:val="1ED76491"/>
    <w:rsid w:val="1EDB34F5"/>
    <w:rsid w:val="1EF37652"/>
    <w:rsid w:val="1F037F4C"/>
    <w:rsid w:val="1F102D9C"/>
    <w:rsid w:val="1F114ADE"/>
    <w:rsid w:val="1F2C2477"/>
    <w:rsid w:val="1F3E1F2E"/>
    <w:rsid w:val="1F437B10"/>
    <w:rsid w:val="1F511A1E"/>
    <w:rsid w:val="1F5270A7"/>
    <w:rsid w:val="1F71247B"/>
    <w:rsid w:val="1F8D21E7"/>
    <w:rsid w:val="1F8F4381"/>
    <w:rsid w:val="1FA346C9"/>
    <w:rsid w:val="1FA83694"/>
    <w:rsid w:val="1FAD4807"/>
    <w:rsid w:val="1FB0357A"/>
    <w:rsid w:val="1FCD6C57"/>
    <w:rsid w:val="1FD60202"/>
    <w:rsid w:val="1FEA5A5B"/>
    <w:rsid w:val="1FF3360B"/>
    <w:rsid w:val="1FF64BB9"/>
    <w:rsid w:val="1FF7360A"/>
    <w:rsid w:val="2020322B"/>
    <w:rsid w:val="20223886"/>
    <w:rsid w:val="20363FA8"/>
    <w:rsid w:val="20451D80"/>
    <w:rsid w:val="204E4308"/>
    <w:rsid w:val="205873F6"/>
    <w:rsid w:val="205C0C6C"/>
    <w:rsid w:val="20710693"/>
    <w:rsid w:val="20781A7A"/>
    <w:rsid w:val="2091095B"/>
    <w:rsid w:val="2093163A"/>
    <w:rsid w:val="209720A5"/>
    <w:rsid w:val="20BE4B11"/>
    <w:rsid w:val="20C04A0E"/>
    <w:rsid w:val="20C25C9D"/>
    <w:rsid w:val="20C704DA"/>
    <w:rsid w:val="20D23762"/>
    <w:rsid w:val="20D7638C"/>
    <w:rsid w:val="20D80355"/>
    <w:rsid w:val="20E15EBD"/>
    <w:rsid w:val="20EB7358"/>
    <w:rsid w:val="20EF0D6A"/>
    <w:rsid w:val="21000BE4"/>
    <w:rsid w:val="210C7B8E"/>
    <w:rsid w:val="210E20A1"/>
    <w:rsid w:val="21155A34"/>
    <w:rsid w:val="211F2643"/>
    <w:rsid w:val="21383314"/>
    <w:rsid w:val="214F1069"/>
    <w:rsid w:val="2154500B"/>
    <w:rsid w:val="215E441D"/>
    <w:rsid w:val="21656616"/>
    <w:rsid w:val="216B6782"/>
    <w:rsid w:val="2170622F"/>
    <w:rsid w:val="217F5DD7"/>
    <w:rsid w:val="21843C8D"/>
    <w:rsid w:val="21866BBF"/>
    <w:rsid w:val="21905291"/>
    <w:rsid w:val="219519F6"/>
    <w:rsid w:val="219E79F6"/>
    <w:rsid w:val="21BA6877"/>
    <w:rsid w:val="21C5676A"/>
    <w:rsid w:val="21CB3CEA"/>
    <w:rsid w:val="21CF5AA2"/>
    <w:rsid w:val="21D06513"/>
    <w:rsid w:val="21DD6E7E"/>
    <w:rsid w:val="21DF33E9"/>
    <w:rsid w:val="21F0317F"/>
    <w:rsid w:val="21FE7A68"/>
    <w:rsid w:val="22202E69"/>
    <w:rsid w:val="222A266D"/>
    <w:rsid w:val="22341BCF"/>
    <w:rsid w:val="2238786B"/>
    <w:rsid w:val="224240C3"/>
    <w:rsid w:val="224A6256"/>
    <w:rsid w:val="224C5A1B"/>
    <w:rsid w:val="224D2C7F"/>
    <w:rsid w:val="226638F5"/>
    <w:rsid w:val="226A16D4"/>
    <w:rsid w:val="226F3FF6"/>
    <w:rsid w:val="2278441E"/>
    <w:rsid w:val="227C7C9C"/>
    <w:rsid w:val="22976AD1"/>
    <w:rsid w:val="229E196F"/>
    <w:rsid w:val="22A00F09"/>
    <w:rsid w:val="22B67E76"/>
    <w:rsid w:val="22B947FC"/>
    <w:rsid w:val="22C05C23"/>
    <w:rsid w:val="22D9595C"/>
    <w:rsid w:val="22E64E03"/>
    <w:rsid w:val="22EA7B20"/>
    <w:rsid w:val="22F15352"/>
    <w:rsid w:val="22F95FB5"/>
    <w:rsid w:val="23097723"/>
    <w:rsid w:val="231A49C2"/>
    <w:rsid w:val="233C685D"/>
    <w:rsid w:val="23472665"/>
    <w:rsid w:val="234C059D"/>
    <w:rsid w:val="23523824"/>
    <w:rsid w:val="236264C6"/>
    <w:rsid w:val="237068A8"/>
    <w:rsid w:val="23847A1B"/>
    <w:rsid w:val="23A17ED2"/>
    <w:rsid w:val="23A4583A"/>
    <w:rsid w:val="23AB0E07"/>
    <w:rsid w:val="23B33C5D"/>
    <w:rsid w:val="23C64207"/>
    <w:rsid w:val="23CA0FD6"/>
    <w:rsid w:val="23DC445E"/>
    <w:rsid w:val="23EA7B15"/>
    <w:rsid w:val="23FA7B19"/>
    <w:rsid w:val="23FB11F4"/>
    <w:rsid w:val="23FD6A58"/>
    <w:rsid w:val="23FE3883"/>
    <w:rsid w:val="240278B2"/>
    <w:rsid w:val="24105FC6"/>
    <w:rsid w:val="24145000"/>
    <w:rsid w:val="241B0873"/>
    <w:rsid w:val="241D36C6"/>
    <w:rsid w:val="241D3FC0"/>
    <w:rsid w:val="241D6596"/>
    <w:rsid w:val="241E668F"/>
    <w:rsid w:val="24201EDC"/>
    <w:rsid w:val="24247062"/>
    <w:rsid w:val="24451BB0"/>
    <w:rsid w:val="244B0A92"/>
    <w:rsid w:val="245564C5"/>
    <w:rsid w:val="24613E12"/>
    <w:rsid w:val="2463134B"/>
    <w:rsid w:val="2475607F"/>
    <w:rsid w:val="248C1C91"/>
    <w:rsid w:val="24AB39FA"/>
    <w:rsid w:val="24B35A01"/>
    <w:rsid w:val="24B403E6"/>
    <w:rsid w:val="24DC02E5"/>
    <w:rsid w:val="24DC62F1"/>
    <w:rsid w:val="24DE608A"/>
    <w:rsid w:val="250550E5"/>
    <w:rsid w:val="25074C7C"/>
    <w:rsid w:val="25113A8A"/>
    <w:rsid w:val="25135484"/>
    <w:rsid w:val="25151CA6"/>
    <w:rsid w:val="25180974"/>
    <w:rsid w:val="251F55A9"/>
    <w:rsid w:val="25230145"/>
    <w:rsid w:val="253D405D"/>
    <w:rsid w:val="25402D91"/>
    <w:rsid w:val="25574517"/>
    <w:rsid w:val="255C04C8"/>
    <w:rsid w:val="2564005E"/>
    <w:rsid w:val="25671EDE"/>
    <w:rsid w:val="25672D36"/>
    <w:rsid w:val="256A62D8"/>
    <w:rsid w:val="2578650C"/>
    <w:rsid w:val="258735CC"/>
    <w:rsid w:val="25880594"/>
    <w:rsid w:val="258936CF"/>
    <w:rsid w:val="25A46830"/>
    <w:rsid w:val="25B04B74"/>
    <w:rsid w:val="25BF46A2"/>
    <w:rsid w:val="25CA48B4"/>
    <w:rsid w:val="25D371D5"/>
    <w:rsid w:val="25E719F6"/>
    <w:rsid w:val="25E8185F"/>
    <w:rsid w:val="25EA160A"/>
    <w:rsid w:val="25EB6BC1"/>
    <w:rsid w:val="25F52BF3"/>
    <w:rsid w:val="26030F0A"/>
    <w:rsid w:val="26037A0A"/>
    <w:rsid w:val="26093188"/>
    <w:rsid w:val="262172E3"/>
    <w:rsid w:val="262F46CE"/>
    <w:rsid w:val="263F591E"/>
    <w:rsid w:val="26672A8A"/>
    <w:rsid w:val="26733A91"/>
    <w:rsid w:val="267A11BB"/>
    <w:rsid w:val="267B366D"/>
    <w:rsid w:val="267C6B2D"/>
    <w:rsid w:val="268434CC"/>
    <w:rsid w:val="2688328D"/>
    <w:rsid w:val="268E30BC"/>
    <w:rsid w:val="269D4185"/>
    <w:rsid w:val="26A0329E"/>
    <w:rsid w:val="26A53C43"/>
    <w:rsid w:val="26B24150"/>
    <w:rsid w:val="26B76E15"/>
    <w:rsid w:val="26C651BD"/>
    <w:rsid w:val="26C87F0A"/>
    <w:rsid w:val="26CB076E"/>
    <w:rsid w:val="26D92744"/>
    <w:rsid w:val="26DE5BEE"/>
    <w:rsid w:val="26F40F6D"/>
    <w:rsid w:val="27090BE7"/>
    <w:rsid w:val="270E0A1B"/>
    <w:rsid w:val="270E40EC"/>
    <w:rsid w:val="271706B5"/>
    <w:rsid w:val="27183A77"/>
    <w:rsid w:val="271C6C6D"/>
    <w:rsid w:val="2721260D"/>
    <w:rsid w:val="272150D3"/>
    <w:rsid w:val="27365FED"/>
    <w:rsid w:val="273C1693"/>
    <w:rsid w:val="273E043A"/>
    <w:rsid w:val="27461D3F"/>
    <w:rsid w:val="27595FCF"/>
    <w:rsid w:val="27662D25"/>
    <w:rsid w:val="27824758"/>
    <w:rsid w:val="2787204D"/>
    <w:rsid w:val="27951823"/>
    <w:rsid w:val="279F1217"/>
    <w:rsid w:val="27A06220"/>
    <w:rsid w:val="27AA5E98"/>
    <w:rsid w:val="27B16966"/>
    <w:rsid w:val="27B50998"/>
    <w:rsid w:val="27CE7C04"/>
    <w:rsid w:val="27DB2225"/>
    <w:rsid w:val="27EA2E7E"/>
    <w:rsid w:val="27F83D18"/>
    <w:rsid w:val="27FA5B88"/>
    <w:rsid w:val="281D4912"/>
    <w:rsid w:val="2827354F"/>
    <w:rsid w:val="28387B79"/>
    <w:rsid w:val="283E4B96"/>
    <w:rsid w:val="28762349"/>
    <w:rsid w:val="28825125"/>
    <w:rsid w:val="288A1B02"/>
    <w:rsid w:val="289C7065"/>
    <w:rsid w:val="28A95D87"/>
    <w:rsid w:val="28BC5ABB"/>
    <w:rsid w:val="28C25E2C"/>
    <w:rsid w:val="28C932CD"/>
    <w:rsid w:val="28CD696D"/>
    <w:rsid w:val="28E0094C"/>
    <w:rsid w:val="28EC1541"/>
    <w:rsid w:val="28FC5637"/>
    <w:rsid w:val="290033B3"/>
    <w:rsid w:val="29033AE3"/>
    <w:rsid w:val="2907072B"/>
    <w:rsid w:val="290A5E25"/>
    <w:rsid w:val="290D4D59"/>
    <w:rsid w:val="290F5638"/>
    <w:rsid w:val="29176F41"/>
    <w:rsid w:val="291A51F9"/>
    <w:rsid w:val="292F1D0E"/>
    <w:rsid w:val="293825B7"/>
    <w:rsid w:val="2945386C"/>
    <w:rsid w:val="294B1056"/>
    <w:rsid w:val="2958777F"/>
    <w:rsid w:val="295F6757"/>
    <w:rsid w:val="297307FF"/>
    <w:rsid w:val="297C5855"/>
    <w:rsid w:val="297C64FE"/>
    <w:rsid w:val="29883535"/>
    <w:rsid w:val="298A44DC"/>
    <w:rsid w:val="299E7AD3"/>
    <w:rsid w:val="29BF1E48"/>
    <w:rsid w:val="29C929ED"/>
    <w:rsid w:val="29D00532"/>
    <w:rsid w:val="29F75166"/>
    <w:rsid w:val="29F81013"/>
    <w:rsid w:val="29F8413D"/>
    <w:rsid w:val="29FB0865"/>
    <w:rsid w:val="29FC3C41"/>
    <w:rsid w:val="2A0A186E"/>
    <w:rsid w:val="2A0D5677"/>
    <w:rsid w:val="2A18524E"/>
    <w:rsid w:val="2A1C4BC6"/>
    <w:rsid w:val="2A2569B9"/>
    <w:rsid w:val="2A2C0A1E"/>
    <w:rsid w:val="2A2C4EF9"/>
    <w:rsid w:val="2A35694C"/>
    <w:rsid w:val="2A3B598F"/>
    <w:rsid w:val="2A4377D2"/>
    <w:rsid w:val="2A442416"/>
    <w:rsid w:val="2A54661F"/>
    <w:rsid w:val="2A655BB5"/>
    <w:rsid w:val="2A73381A"/>
    <w:rsid w:val="2A74026D"/>
    <w:rsid w:val="2A7433E3"/>
    <w:rsid w:val="2A960E0B"/>
    <w:rsid w:val="2AA232FB"/>
    <w:rsid w:val="2AB15C18"/>
    <w:rsid w:val="2AB3056F"/>
    <w:rsid w:val="2AB3221E"/>
    <w:rsid w:val="2ABA24CE"/>
    <w:rsid w:val="2ABC59CA"/>
    <w:rsid w:val="2AC22452"/>
    <w:rsid w:val="2AC259D7"/>
    <w:rsid w:val="2ACF7D27"/>
    <w:rsid w:val="2AD37A5A"/>
    <w:rsid w:val="2AE31A25"/>
    <w:rsid w:val="2AE91872"/>
    <w:rsid w:val="2AF32C7D"/>
    <w:rsid w:val="2AFE685E"/>
    <w:rsid w:val="2B0906DB"/>
    <w:rsid w:val="2B117BB5"/>
    <w:rsid w:val="2B1240B8"/>
    <w:rsid w:val="2B1D2C55"/>
    <w:rsid w:val="2B1E6342"/>
    <w:rsid w:val="2B204942"/>
    <w:rsid w:val="2B275DB5"/>
    <w:rsid w:val="2B496A2D"/>
    <w:rsid w:val="2B5542E9"/>
    <w:rsid w:val="2B620B9B"/>
    <w:rsid w:val="2B6463F0"/>
    <w:rsid w:val="2B6A2C66"/>
    <w:rsid w:val="2B726905"/>
    <w:rsid w:val="2B7E1912"/>
    <w:rsid w:val="2B7E3D1B"/>
    <w:rsid w:val="2B865627"/>
    <w:rsid w:val="2B8663D9"/>
    <w:rsid w:val="2BAF52D9"/>
    <w:rsid w:val="2BC676DE"/>
    <w:rsid w:val="2BC920BC"/>
    <w:rsid w:val="2BD85E26"/>
    <w:rsid w:val="2BE025DA"/>
    <w:rsid w:val="2BE14D6C"/>
    <w:rsid w:val="2BE75FB5"/>
    <w:rsid w:val="2BF73439"/>
    <w:rsid w:val="2C047EA4"/>
    <w:rsid w:val="2C08018D"/>
    <w:rsid w:val="2C0B11BF"/>
    <w:rsid w:val="2C1428B6"/>
    <w:rsid w:val="2C1918D9"/>
    <w:rsid w:val="2C1B40CE"/>
    <w:rsid w:val="2C1E663E"/>
    <w:rsid w:val="2C2C00FD"/>
    <w:rsid w:val="2C3D5181"/>
    <w:rsid w:val="2C657E08"/>
    <w:rsid w:val="2C726B85"/>
    <w:rsid w:val="2C7D3F43"/>
    <w:rsid w:val="2C83211E"/>
    <w:rsid w:val="2C892158"/>
    <w:rsid w:val="2C8E6F44"/>
    <w:rsid w:val="2CA70AD9"/>
    <w:rsid w:val="2CB31CEE"/>
    <w:rsid w:val="2CBD7140"/>
    <w:rsid w:val="2CC55886"/>
    <w:rsid w:val="2CC639D9"/>
    <w:rsid w:val="2CCD513F"/>
    <w:rsid w:val="2CDE349A"/>
    <w:rsid w:val="2CEF05E5"/>
    <w:rsid w:val="2CF16B66"/>
    <w:rsid w:val="2CF16D8F"/>
    <w:rsid w:val="2D12214D"/>
    <w:rsid w:val="2D136624"/>
    <w:rsid w:val="2D263E4A"/>
    <w:rsid w:val="2D3E2F42"/>
    <w:rsid w:val="2D484307"/>
    <w:rsid w:val="2D5A3A2E"/>
    <w:rsid w:val="2D621327"/>
    <w:rsid w:val="2D816D49"/>
    <w:rsid w:val="2D8225E3"/>
    <w:rsid w:val="2D8616B8"/>
    <w:rsid w:val="2D88722F"/>
    <w:rsid w:val="2D8C01EE"/>
    <w:rsid w:val="2D9035F6"/>
    <w:rsid w:val="2D943597"/>
    <w:rsid w:val="2D9573EB"/>
    <w:rsid w:val="2DA40523"/>
    <w:rsid w:val="2DA442E1"/>
    <w:rsid w:val="2DAC7BE2"/>
    <w:rsid w:val="2DB62443"/>
    <w:rsid w:val="2DC13DBD"/>
    <w:rsid w:val="2DC20E6A"/>
    <w:rsid w:val="2DDD45CB"/>
    <w:rsid w:val="2DDE13A9"/>
    <w:rsid w:val="2DDF26ED"/>
    <w:rsid w:val="2DEC41DC"/>
    <w:rsid w:val="2DF54FEF"/>
    <w:rsid w:val="2E0028ED"/>
    <w:rsid w:val="2E002F8A"/>
    <w:rsid w:val="2E1B3575"/>
    <w:rsid w:val="2E1F400D"/>
    <w:rsid w:val="2E2168CC"/>
    <w:rsid w:val="2E265DE6"/>
    <w:rsid w:val="2E273476"/>
    <w:rsid w:val="2E322D1A"/>
    <w:rsid w:val="2E3305CD"/>
    <w:rsid w:val="2E3B392D"/>
    <w:rsid w:val="2E4C3749"/>
    <w:rsid w:val="2E5059DC"/>
    <w:rsid w:val="2E601300"/>
    <w:rsid w:val="2E66059C"/>
    <w:rsid w:val="2E6E7A59"/>
    <w:rsid w:val="2E794DEE"/>
    <w:rsid w:val="2E8E7055"/>
    <w:rsid w:val="2E980D78"/>
    <w:rsid w:val="2E9E396B"/>
    <w:rsid w:val="2E9F3031"/>
    <w:rsid w:val="2EA84BA8"/>
    <w:rsid w:val="2EAF5AD5"/>
    <w:rsid w:val="2EB322DB"/>
    <w:rsid w:val="2EC60F6B"/>
    <w:rsid w:val="2EC964B0"/>
    <w:rsid w:val="2ECD5A07"/>
    <w:rsid w:val="2ED35A87"/>
    <w:rsid w:val="2EE248E9"/>
    <w:rsid w:val="2EE65208"/>
    <w:rsid w:val="2EEB70F0"/>
    <w:rsid w:val="2EFE6E2D"/>
    <w:rsid w:val="2F0540BD"/>
    <w:rsid w:val="2F074DEF"/>
    <w:rsid w:val="2F161EE2"/>
    <w:rsid w:val="2F2A526E"/>
    <w:rsid w:val="2F3030AA"/>
    <w:rsid w:val="2F3775CC"/>
    <w:rsid w:val="2F532924"/>
    <w:rsid w:val="2F5E55A6"/>
    <w:rsid w:val="2F683584"/>
    <w:rsid w:val="2F851057"/>
    <w:rsid w:val="2F937C32"/>
    <w:rsid w:val="2F943FCB"/>
    <w:rsid w:val="2F95635F"/>
    <w:rsid w:val="2F966582"/>
    <w:rsid w:val="2F9A7DF5"/>
    <w:rsid w:val="2F9D73EE"/>
    <w:rsid w:val="2FA23521"/>
    <w:rsid w:val="2FA27799"/>
    <w:rsid w:val="2FAB75B0"/>
    <w:rsid w:val="2FBF5651"/>
    <w:rsid w:val="2FC040E2"/>
    <w:rsid w:val="2FD609B4"/>
    <w:rsid w:val="2FED3C5B"/>
    <w:rsid w:val="2FF43D8C"/>
    <w:rsid w:val="300A65D4"/>
    <w:rsid w:val="301C0292"/>
    <w:rsid w:val="302D24B8"/>
    <w:rsid w:val="303444BD"/>
    <w:rsid w:val="30397033"/>
    <w:rsid w:val="304B7425"/>
    <w:rsid w:val="305556AB"/>
    <w:rsid w:val="305F4C4B"/>
    <w:rsid w:val="30745687"/>
    <w:rsid w:val="307D1FD3"/>
    <w:rsid w:val="308536E0"/>
    <w:rsid w:val="30981B40"/>
    <w:rsid w:val="30BF544B"/>
    <w:rsid w:val="30C21300"/>
    <w:rsid w:val="30CD3E3A"/>
    <w:rsid w:val="30DA46FB"/>
    <w:rsid w:val="30F11080"/>
    <w:rsid w:val="310149B3"/>
    <w:rsid w:val="31094908"/>
    <w:rsid w:val="310972F2"/>
    <w:rsid w:val="310E2192"/>
    <w:rsid w:val="31144762"/>
    <w:rsid w:val="31162A3C"/>
    <w:rsid w:val="31181CFC"/>
    <w:rsid w:val="3122256A"/>
    <w:rsid w:val="3134159D"/>
    <w:rsid w:val="314C38B6"/>
    <w:rsid w:val="314C6ED0"/>
    <w:rsid w:val="31570164"/>
    <w:rsid w:val="316367BF"/>
    <w:rsid w:val="317C254D"/>
    <w:rsid w:val="31873A2D"/>
    <w:rsid w:val="318C7B36"/>
    <w:rsid w:val="318E4B38"/>
    <w:rsid w:val="319D1733"/>
    <w:rsid w:val="319F661C"/>
    <w:rsid w:val="31A517E2"/>
    <w:rsid w:val="31A87524"/>
    <w:rsid w:val="31AA1B23"/>
    <w:rsid w:val="31C86142"/>
    <w:rsid w:val="31C96EA9"/>
    <w:rsid w:val="31D12B9D"/>
    <w:rsid w:val="31E71DFA"/>
    <w:rsid w:val="31EA3699"/>
    <w:rsid w:val="31F60C40"/>
    <w:rsid w:val="320D0A47"/>
    <w:rsid w:val="320F4868"/>
    <w:rsid w:val="320F52F0"/>
    <w:rsid w:val="322272D6"/>
    <w:rsid w:val="322B48BF"/>
    <w:rsid w:val="322B74C8"/>
    <w:rsid w:val="323B2963"/>
    <w:rsid w:val="32471EBA"/>
    <w:rsid w:val="32516ED6"/>
    <w:rsid w:val="325C2913"/>
    <w:rsid w:val="326E50D7"/>
    <w:rsid w:val="32757321"/>
    <w:rsid w:val="327D7E03"/>
    <w:rsid w:val="327F529D"/>
    <w:rsid w:val="32820EF4"/>
    <w:rsid w:val="328D4B95"/>
    <w:rsid w:val="329F4483"/>
    <w:rsid w:val="32AD718B"/>
    <w:rsid w:val="32C77F95"/>
    <w:rsid w:val="32CF05C8"/>
    <w:rsid w:val="32D43E21"/>
    <w:rsid w:val="32DF3919"/>
    <w:rsid w:val="33065F32"/>
    <w:rsid w:val="33162FC6"/>
    <w:rsid w:val="3323085F"/>
    <w:rsid w:val="3334695E"/>
    <w:rsid w:val="33350034"/>
    <w:rsid w:val="33466FF4"/>
    <w:rsid w:val="334A39EC"/>
    <w:rsid w:val="334A75F9"/>
    <w:rsid w:val="334E7DB9"/>
    <w:rsid w:val="334F654D"/>
    <w:rsid w:val="33522A73"/>
    <w:rsid w:val="33551CF3"/>
    <w:rsid w:val="335A2F08"/>
    <w:rsid w:val="336769DE"/>
    <w:rsid w:val="337461BC"/>
    <w:rsid w:val="337E4D3A"/>
    <w:rsid w:val="33810052"/>
    <w:rsid w:val="33866DAF"/>
    <w:rsid w:val="33880C38"/>
    <w:rsid w:val="33985D2E"/>
    <w:rsid w:val="33A06705"/>
    <w:rsid w:val="33A52AD2"/>
    <w:rsid w:val="33AC7135"/>
    <w:rsid w:val="33BB3D6A"/>
    <w:rsid w:val="33C85C5B"/>
    <w:rsid w:val="33CF7BE9"/>
    <w:rsid w:val="33DA55DA"/>
    <w:rsid w:val="33ED2723"/>
    <w:rsid w:val="33ED636D"/>
    <w:rsid w:val="33EE588C"/>
    <w:rsid w:val="33F00D0E"/>
    <w:rsid w:val="33FF7C1B"/>
    <w:rsid w:val="34011893"/>
    <w:rsid w:val="340127AC"/>
    <w:rsid w:val="3408524E"/>
    <w:rsid w:val="341C7F4E"/>
    <w:rsid w:val="34235CFA"/>
    <w:rsid w:val="342B5B90"/>
    <w:rsid w:val="34341CB2"/>
    <w:rsid w:val="3437327B"/>
    <w:rsid w:val="343B2984"/>
    <w:rsid w:val="34415316"/>
    <w:rsid w:val="34436E55"/>
    <w:rsid w:val="34453929"/>
    <w:rsid w:val="344A0C02"/>
    <w:rsid w:val="344B7724"/>
    <w:rsid w:val="344C2D49"/>
    <w:rsid w:val="34555722"/>
    <w:rsid w:val="345A13C4"/>
    <w:rsid w:val="346C6D57"/>
    <w:rsid w:val="347E1CA0"/>
    <w:rsid w:val="34D22BD3"/>
    <w:rsid w:val="34E01B4D"/>
    <w:rsid w:val="34E05800"/>
    <w:rsid w:val="34F07218"/>
    <w:rsid w:val="34F656A0"/>
    <w:rsid w:val="350A4B96"/>
    <w:rsid w:val="351072BA"/>
    <w:rsid w:val="3511653B"/>
    <w:rsid w:val="35147EBC"/>
    <w:rsid w:val="35206B52"/>
    <w:rsid w:val="35264036"/>
    <w:rsid w:val="35284CDE"/>
    <w:rsid w:val="354665A1"/>
    <w:rsid w:val="354A4E86"/>
    <w:rsid w:val="355552CD"/>
    <w:rsid w:val="355914B6"/>
    <w:rsid w:val="355F769F"/>
    <w:rsid w:val="35664CFA"/>
    <w:rsid w:val="356F5BF3"/>
    <w:rsid w:val="35704B96"/>
    <w:rsid w:val="357F059C"/>
    <w:rsid w:val="358D0F0B"/>
    <w:rsid w:val="359909F0"/>
    <w:rsid w:val="35A149B6"/>
    <w:rsid w:val="35B71AE4"/>
    <w:rsid w:val="35BD3392"/>
    <w:rsid w:val="35C932E8"/>
    <w:rsid w:val="35D5754E"/>
    <w:rsid w:val="35E9768B"/>
    <w:rsid w:val="35EF4FD0"/>
    <w:rsid w:val="35F665A0"/>
    <w:rsid w:val="360D204B"/>
    <w:rsid w:val="361231BE"/>
    <w:rsid w:val="36435A6D"/>
    <w:rsid w:val="3648069D"/>
    <w:rsid w:val="364D3336"/>
    <w:rsid w:val="36532174"/>
    <w:rsid w:val="3656754F"/>
    <w:rsid w:val="366003CD"/>
    <w:rsid w:val="366B3950"/>
    <w:rsid w:val="366E6BD7"/>
    <w:rsid w:val="367222F9"/>
    <w:rsid w:val="367476E1"/>
    <w:rsid w:val="36873BE2"/>
    <w:rsid w:val="36AE2E14"/>
    <w:rsid w:val="36AF378E"/>
    <w:rsid w:val="36C50CCB"/>
    <w:rsid w:val="36C76D53"/>
    <w:rsid w:val="36CA1CEB"/>
    <w:rsid w:val="36DB7C2F"/>
    <w:rsid w:val="36DD0EA9"/>
    <w:rsid w:val="36E032BC"/>
    <w:rsid w:val="36EB12B9"/>
    <w:rsid w:val="37015E15"/>
    <w:rsid w:val="371371EE"/>
    <w:rsid w:val="37242BDB"/>
    <w:rsid w:val="37315E77"/>
    <w:rsid w:val="3757309B"/>
    <w:rsid w:val="375F60DF"/>
    <w:rsid w:val="376E7864"/>
    <w:rsid w:val="3773031F"/>
    <w:rsid w:val="377760A2"/>
    <w:rsid w:val="377F0D27"/>
    <w:rsid w:val="378F46A2"/>
    <w:rsid w:val="37991C01"/>
    <w:rsid w:val="37A927F6"/>
    <w:rsid w:val="37AE230E"/>
    <w:rsid w:val="37C27EC2"/>
    <w:rsid w:val="37C75C77"/>
    <w:rsid w:val="37D80A09"/>
    <w:rsid w:val="37DE0AE3"/>
    <w:rsid w:val="37E5703E"/>
    <w:rsid w:val="37EA7BDA"/>
    <w:rsid w:val="37EC5FE6"/>
    <w:rsid w:val="37F853C2"/>
    <w:rsid w:val="37F94DE2"/>
    <w:rsid w:val="3806146C"/>
    <w:rsid w:val="38086A4E"/>
    <w:rsid w:val="38153BCB"/>
    <w:rsid w:val="381C259C"/>
    <w:rsid w:val="38286CC9"/>
    <w:rsid w:val="382B0567"/>
    <w:rsid w:val="382E3A24"/>
    <w:rsid w:val="38465695"/>
    <w:rsid w:val="384B18C4"/>
    <w:rsid w:val="384B59DC"/>
    <w:rsid w:val="384F4332"/>
    <w:rsid w:val="384F769E"/>
    <w:rsid w:val="385839B2"/>
    <w:rsid w:val="385E0080"/>
    <w:rsid w:val="38606463"/>
    <w:rsid w:val="386D2987"/>
    <w:rsid w:val="387B1DA2"/>
    <w:rsid w:val="388E7474"/>
    <w:rsid w:val="389D3147"/>
    <w:rsid w:val="38B4055C"/>
    <w:rsid w:val="38C029B3"/>
    <w:rsid w:val="38D07A9A"/>
    <w:rsid w:val="38DA4E64"/>
    <w:rsid w:val="38E10F3F"/>
    <w:rsid w:val="38E62ACD"/>
    <w:rsid w:val="38EA29DF"/>
    <w:rsid w:val="38ED3A6E"/>
    <w:rsid w:val="38ED4238"/>
    <w:rsid w:val="391C68CC"/>
    <w:rsid w:val="392657E8"/>
    <w:rsid w:val="39323A64"/>
    <w:rsid w:val="394E5655"/>
    <w:rsid w:val="395B102B"/>
    <w:rsid w:val="395C1E67"/>
    <w:rsid w:val="395C2AEC"/>
    <w:rsid w:val="39934FE5"/>
    <w:rsid w:val="39943278"/>
    <w:rsid w:val="399C14D0"/>
    <w:rsid w:val="39A83697"/>
    <w:rsid w:val="39B20022"/>
    <w:rsid w:val="39C41F3D"/>
    <w:rsid w:val="39CC282A"/>
    <w:rsid w:val="39DF1455"/>
    <w:rsid w:val="39EA7C60"/>
    <w:rsid w:val="39F74BA5"/>
    <w:rsid w:val="39F8681F"/>
    <w:rsid w:val="3A10210A"/>
    <w:rsid w:val="3A125097"/>
    <w:rsid w:val="3A26468D"/>
    <w:rsid w:val="3A4361F4"/>
    <w:rsid w:val="3A4678DA"/>
    <w:rsid w:val="3A4F49E1"/>
    <w:rsid w:val="3A595C58"/>
    <w:rsid w:val="3A6120BA"/>
    <w:rsid w:val="3A6620E2"/>
    <w:rsid w:val="3A7F63FB"/>
    <w:rsid w:val="3A987B6F"/>
    <w:rsid w:val="3AA07E88"/>
    <w:rsid w:val="3AA2010C"/>
    <w:rsid w:val="3AA43512"/>
    <w:rsid w:val="3AB40CE8"/>
    <w:rsid w:val="3AB605BC"/>
    <w:rsid w:val="3AC910AB"/>
    <w:rsid w:val="3AE02483"/>
    <w:rsid w:val="3AE81574"/>
    <w:rsid w:val="3AF31C56"/>
    <w:rsid w:val="3AFB6916"/>
    <w:rsid w:val="3B0A6DE0"/>
    <w:rsid w:val="3B197C7C"/>
    <w:rsid w:val="3B1B5E76"/>
    <w:rsid w:val="3B214A4C"/>
    <w:rsid w:val="3B22336E"/>
    <w:rsid w:val="3B25115C"/>
    <w:rsid w:val="3B2B7668"/>
    <w:rsid w:val="3B313AC4"/>
    <w:rsid w:val="3B3572F1"/>
    <w:rsid w:val="3B5430B9"/>
    <w:rsid w:val="3B69379C"/>
    <w:rsid w:val="3B7A5A8D"/>
    <w:rsid w:val="3B7C0730"/>
    <w:rsid w:val="3B895CD0"/>
    <w:rsid w:val="3B986202"/>
    <w:rsid w:val="3B9D1EA0"/>
    <w:rsid w:val="3BA316F9"/>
    <w:rsid w:val="3BAB3CF4"/>
    <w:rsid w:val="3BAD34FD"/>
    <w:rsid w:val="3BB84297"/>
    <w:rsid w:val="3BC445C5"/>
    <w:rsid w:val="3BC85AEF"/>
    <w:rsid w:val="3BE228AD"/>
    <w:rsid w:val="3BE633B9"/>
    <w:rsid w:val="3BE721A6"/>
    <w:rsid w:val="3BFC2946"/>
    <w:rsid w:val="3C08373E"/>
    <w:rsid w:val="3C3143C7"/>
    <w:rsid w:val="3C5B2C6E"/>
    <w:rsid w:val="3C680BA4"/>
    <w:rsid w:val="3C711C61"/>
    <w:rsid w:val="3C762F4F"/>
    <w:rsid w:val="3C7B7523"/>
    <w:rsid w:val="3C816640"/>
    <w:rsid w:val="3C890AAE"/>
    <w:rsid w:val="3C8D3F4E"/>
    <w:rsid w:val="3C96404B"/>
    <w:rsid w:val="3C9E1C4F"/>
    <w:rsid w:val="3CA25394"/>
    <w:rsid w:val="3CB21257"/>
    <w:rsid w:val="3CBC353B"/>
    <w:rsid w:val="3CC70EDD"/>
    <w:rsid w:val="3CCE1F66"/>
    <w:rsid w:val="3CE25969"/>
    <w:rsid w:val="3CF62525"/>
    <w:rsid w:val="3CFA3AE8"/>
    <w:rsid w:val="3D0B0433"/>
    <w:rsid w:val="3D0E292C"/>
    <w:rsid w:val="3D212329"/>
    <w:rsid w:val="3D25317B"/>
    <w:rsid w:val="3D255264"/>
    <w:rsid w:val="3D2A46A7"/>
    <w:rsid w:val="3D303676"/>
    <w:rsid w:val="3D394F09"/>
    <w:rsid w:val="3D566301"/>
    <w:rsid w:val="3D5926D3"/>
    <w:rsid w:val="3D5D7415"/>
    <w:rsid w:val="3D722B6D"/>
    <w:rsid w:val="3D793B23"/>
    <w:rsid w:val="3D8461BA"/>
    <w:rsid w:val="3D8E75CE"/>
    <w:rsid w:val="3D931088"/>
    <w:rsid w:val="3D9453FA"/>
    <w:rsid w:val="3DA637D7"/>
    <w:rsid w:val="3DB26646"/>
    <w:rsid w:val="3DB765B2"/>
    <w:rsid w:val="3DC507FD"/>
    <w:rsid w:val="3DCB7630"/>
    <w:rsid w:val="3E0C2BE9"/>
    <w:rsid w:val="3E1316CC"/>
    <w:rsid w:val="3E213BFA"/>
    <w:rsid w:val="3E294D1B"/>
    <w:rsid w:val="3E3E7246"/>
    <w:rsid w:val="3E4D1237"/>
    <w:rsid w:val="3E5C76CC"/>
    <w:rsid w:val="3E610D67"/>
    <w:rsid w:val="3E6D23FA"/>
    <w:rsid w:val="3E70009E"/>
    <w:rsid w:val="3E754A3E"/>
    <w:rsid w:val="3E792FCD"/>
    <w:rsid w:val="3E853D25"/>
    <w:rsid w:val="3E874A04"/>
    <w:rsid w:val="3E9162CA"/>
    <w:rsid w:val="3E9233B9"/>
    <w:rsid w:val="3E9B0D81"/>
    <w:rsid w:val="3EC913BF"/>
    <w:rsid w:val="3ECF0E18"/>
    <w:rsid w:val="3ECF2120"/>
    <w:rsid w:val="3EEE7459"/>
    <w:rsid w:val="3EEF4DE1"/>
    <w:rsid w:val="3EEF5E10"/>
    <w:rsid w:val="3EF618CF"/>
    <w:rsid w:val="3F030C69"/>
    <w:rsid w:val="3F1121EF"/>
    <w:rsid w:val="3F154D9E"/>
    <w:rsid w:val="3F283A52"/>
    <w:rsid w:val="3F4010F3"/>
    <w:rsid w:val="3F443145"/>
    <w:rsid w:val="3F4E4AF7"/>
    <w:rsid w:val="3F670946"/>
    <w:rsid w:val="3F6727CC"/>
    <w:rsid w:val="3F6A0EF5"/>
    <w:rsid w:val="3F6B1A73"/>
    <w:rsid w:val="3F77011D"/>
    <w:rsid w:val="3F837114"/>
    <w:rsid w:val="3F9404EE"/>
    <w:rsid w:val="3FAC5C72"/>
    <w:rsid w:val="3FB050E6"/>
    <w:rsid w:val="3FB107FB"/>
    <w:rsid w:val="3FB26B1E"/>
    <w:rsid w:val="3FB76480"/>
    <w:rsid w:val="3FBF5A5E"/>
    <w:rsid w:val="3FC167A0"/>
    <w:rsid w:val="3FC8772E"/>
    <w:rsid w:val="3FD00372"/>
    <w:rsid w:val="3FD5344A"/>
    <w:rsid w:val="3FDE1A4B"/>
    <w:rsid w:val="3FE36233"/>
    <w:rsid w:val="3FE37B0A"/>
    <w:rsid w:val="3FF027C2"/>
    <w:rsid w:val="3FF05F0F"/>
    <w:rsid w:val="40023252"/>
    <w:rsid w:val="400516D4"/>
    <w:rsid w:val="400F3DAC"/>
    <w:rsid w:val="4010076E"/>
    <w:rsid w:val="4024246B"/>
    <w:rsid w:val="4026570D"/>
    <w:rsid w:val="403339A5"/>
    <w:rsid w:val="4036638E"/>
    <w:rsid w:val="403E669D"/>
    <w:rsid w:val="405002E8"/>
    <w:rsid w:val="4065040B"/>
    <w:rsid w:val="4065700E"/>
    <w:rsid w:val="40923879"/>
    <w:rsid w:val="40966AEA"/>
    <w:rsid w:val="40BB72D8"/>
    <w:rsid w:val="40C83482"/>
    <w:rsid w:val="40CC1730"/>
    <w:rsid w:val="40CF6F9D"/>
    <w:rsid w:val="40D65C5E"/>
    <w:rsid w:val="40D70B0E"/>
    <w:rsid w:val="40F31238"/>
    <w:rsid w:val="40F54823"/>
    <w:rsid w:val="40F82C4F"/>
    <w:rsid w:val="4105404B"/>
    <w:rsid w:val="410B461F"/>
    <w:rsid w:val="41274053"/>
    <w:rsid w:val="41285AE3"/>
    <w:rsid w:val="412D2A38"/>
    <w:rsid w:val="413C37E5"/>
    <w:rsid w:val="41405083"/>
    <w:rsid w:val="4151103E"/>
    <w:rsid w:val="415B6482"/>
    <w:rsid w:val="416B5508"/>
    <w:rsid w:val="4177481D"/>
    <w:rsid w:val="41791133"/>
    <w:rsid w:val="417D0085"/>
    <w:rsid w:val="41A27F19"/>
    <w:rsid w:val="41AA667B"/>
    <w:rsid w:val="41AF6E77"/>
    <w:rsid w:val="41B22A73"/>
    <w:rsid w:val="41B64B85"/>
    <w:rsid w:val="41CE6B33"/>
    <w:rsid w:val="41D37CA5"/>
    <w:rsid w:val="41D47768"/>
    <w:rsid w:val="41DC535C"/>
    <w:rsid w:val="41F10CC3"/>
    <w:rsid w:val="41F30347"/>
    <w:rsid w:val="42051AD4"/>
    <w:rsid w:val="420E1F51"/>
    <w:rsid w:val="42220C2D"/>
    <w:rsid w:val="42301D88"/>
    <w:rsid w:val="423436D6"/>
    <w:rsid w:val="42372A0C"/>
    <w:rsid w:val="423736D9"/>
    <w:rsid w:val="423F5089"/>
    <w:rsid w:val="42430195"/>
    <w:rsid w:val="424B4289"/>
    <w:rsid w:val="424E7CB8"/>
    <w:rsid w:val="4250010A"/>
    <w:rsid w:val="425132C0"/>
    <w:rsid w:val="42562ED6"/>
    <w:rsid w:val="4256308D"/>
    <w:rsid w:val="425C40C2"/>
    <w:rsid w:val="426A1107"/>
    <w:rsid w:val="426D634C"/>
    <w:rsid w:val="42730F84"/>
    <w:rsid w:val="42752EEA"/>
    <w:rsid w:val="42890CAC"/>
    <w:rsid w:val="42902B38"/>
    <w:rsid w:val="429947AB"/>
    <w:rsid w:val="42AF4F4B"/>
    <w:rsid w:val="42B2447D"/>
    <w:rsid w:val="42B86F5D"/>
    <w:rsid w:val="42BA343C"/>
    <w:rsid w:val="42C019D5"/>
    <w:rsid w:val="42CA2340"/>
    <w:rsid w:val="42CC32E3"/>
    <w:rsid w:val="42DA5063"/>
    <w:rsid w:val="42E45EE2"/>
    <w:rsid w:val="42F500EF"/>
    <w:rsid w:val="42FF2D1C"/>
    <w:rsid w:val="430B35F4"/>
    <w:rsid w:val="43193DDE"/>
    <w:rsid w:val="431C1B73"/>
    <w:rsid w:val="431E7646"/>
    <w:rsid w:val="432429B5"/>
    <w:rsid w:val="432919D0"/>
    <w:rsid w:val="433169EA"/>
    <w:rsid w:val="434E0827"/>
    <w:rsid w:val="4350530C"/>
    <w:rsid w:val="43564980"/>
    <w:rsid w:val="43664B49"/>
    <w:rsid w:val="4373624F"/>
    <w:rsid w:val="437419F1"/>
    <w:rsid w:val="437A1DCD"/>
    <w:rsid w:val="43A22C00"/>
    <w:rsid w:val="43B27D8E"/>
    <w:rsid w:val="43B7584F"/>
    <w:rsid w:val="43B9736F"/>
    <w:rsid w:val="43BC29BB"/>
    <w:rsid w:val="43CF0A84"/>
    <w:rsid w:val="43D90ECD"/>
    <w:rsid w:val="43D94E9E"/>
    <w:rsid w:val="43DB12BC"/>
    <w:rsid w:val="43E16CB1"/>
    <w:rsid w:val="43E170ED"/>
    <w:rsid w:val="44055A2D"/>
    <w:rsid w:val="4417422F"/>
    <w:rsid w:val="44402014"/>
    <w:rsid w:val="44474045"/>
    <w:rsid w:val="444D5F59"/>
    <w:rsid w:val="4456026C"/>
    <w:rsid w:val="445A7A26"/>
    <w:rsid w:val="447119F7"/>
    <w:rsid w:val="44721F68"/>
    <w:rsid w:val="448C2D01"/>
    <w:rsid w:val="449264BA"/>
    <w:rsid w:val="4493392A"/>
    <w:rsid w:val="44A92F3F"/>
    <w:rsid w:val="44BB7DCB"/>
    <w:rsid w:val="44C27A3D"/>
    <w:rsid w:val="44CA51A3"/>
    <w:rsid w:val="44CC2109"/>
    <w:rsid w:val="44E159EB"/>
    <w:rsid w:val="44FF6E0B"/>
    <w:rsid w:val="450B1F37"/>
    <w:rsid w:val="450F4E5F"/>
    <w:rsid w:val="45120686"/>
    <w:rsid w:val="451906AF"/>
    <w:rsid w:val="451D355E"/>
    <w:rsid w:val="452566A7"/>
    <w:rsid w:val="45293373"/>
    <w:rsid w:val="452B50E5"/>
    <w:rsid w:val="452E2401"/>
    <w:rsid w:val="45323FF6"/>
    <w:rsid w:val="45342A67"/>
    <w:rsid w:val="45420847"/>
    <w:rsid w:val="45435E00"/>
    <w:rsid w:val="454F63CB"/>
    <w:rsid w:val="45551F0B"/>
    <w:rsid w:val="456557D3"/>
    <w:rsid w:val="45684BA8"/>
    <w:rsid w:val="4588524B"/>
    <w:rsid w:val="458E0CE8"/>
    <w:rsid w:val="45915FF2"/>
    <w:rsid w:val="45997783"/>
    <w:rsid w:val="45A148B1"/>
    <w:rsid w:val="45B3505E"/>
    <w:rsid w:val="45B66E8F"/>
    <w:rsid w:val="45C73FC5"/>
    <w:rsid w:val="45D207C4"/>
    <w:rsid w:val="45DF0D1B"/>
    <w:rsid w:val="45E32481"/>
    <w:rsid w:val="45E61C1A"/>
    <w:rsid w:val="45F42D07"/>
    <w:rsid w:val="45FA1B07"/>
    <w:rsid w:val="46026DAB"/>
    <w:rsid w:val="460366D7"/>
    <w:rsid w:val="460E3809"/>
    <w:rsid w:val="4612522F"/>
    <w:rsid w:val="462F711E"/>
    <w:rsid w:val="463A3A75"/>
    <w:rsid w:val="46401681"/>
    <w:rsid w:val="46466945"/>
    <w:rsid w:val="464E1FF0"/>
    <w:rsid w:val="467354C8"/>
    <w:rsid w:val="467D119A"/>
    <w:rsid w:val="467E74F1"/>
    <w:rsid w:val="467F16EF"/>
    <w:rsid w:val="4686494C"/>
    <w:rsid w:val="468C7BE5"/>
    <w:rsid w:val="46981BEC"/>
    <w:rsid w:val="46A312F1"/>
    <w:rsid w:val="46CB4731"/>
    <w:rsid w:val="46CE7B4A"/>
    <w:rsid w:val="46D512DB"/>
    <w:rsid w:val="46D61079"/>
    <w:rsid w:val="46DD5122"/>
    <w:rsid w:val="46ED6812"/>
    <w:rsid w:val="46F138E0"/>
    <w:rsid w:val="470F32CA"/>
    <w:rsid w:val="47183A8D"/>
    <w:rsid w:val="471F1BDF"/>
    <w:rsid w:val="47322530"/>
    <w:rsid w:val="473A7631"/>
    <w:rsid w:val="473E17C4"/>
    <w:rsid w:val="474156B1"/>
    <w:rsid w:val="4743026F"/>
    <w:rsid w:val="4750714C"/>
    <w:rsid w:val="475E144E"/>
    <w:rsid w:val="47633879"/>
    <w:rsid w:val="47800A7E"/>
    <w:rsid w:val="47854DDE"/>
    <w:rsid w:val="47856D49"/>
    <w:rsid w:val="47945644"/>
    <w:rsid w:val="47987129"/>
    <w:rsid w:val="47987D2E"/>
    <w:rsid w:val="479C1131"/>
    <w:rsid w:val="47B571CC"/>
    <w:rsid w:val="47B8569F"/>
    <w:rsid w:val="47C440FC"/>
    <w:rsid w:val="47C85DD2"/>
    <w:rsid w:val="47CD163B"/>
    <w:rsid w:val="47D12B80"/>
    <w:rsid w:val="47D827AB"/>
    <w:rsid w:val="47DA1438"/>
    <w:rsid w:val="47E56984"/>
    <w:rsid w:val="47EB4110"/>
    <w:rsid w:val="47EB77D5"/>
    <w:rsid w:val="47F82F13"/>
    <w:rsid w:val="47FD3CCE"/>
    <w:rsid w:val="47FF46DB"/>
    <w:rsid w:val="4800556C"/>
    <w:rsid w:val="48037E35"/>
    <w:rsid w:val="48062432"/>
    <w:rsid w:val="482B7781"/>
    <w:rsid w:val="483279BD"/>
    <w:rsid w:val="483D318A"/>
    <w:rsid w:val="483E1C04"/>
    <w:rsid w:val="4841120B"/>
    <w:rsid w:val="484B7B9C"/>
    <w:rsid w:val="484E4548"/>
    <w:rsid w:val="48592295"/>
    <w:rsid w:val="485E1ABF"/>
    <w:rsid w:val="48711FC6"/>
    <w:rsid w:val="488A1A88"/>
    <w:rsid w:val="48931573"/>
    <w:rsid w:val="48B63A02"/>
    <w:rsid w:val="48C25517"/>
    <w:rsid w:val="48C430AB"/>
    <w:rsid w:val="48D93A13"/>
    <w:rsid w:val="48D93EBE"/>
    <w:rsid w:val="48FA3E69"/>
    <w:rsid w:val="48FD7CFE"/>
    <w:rsid w:val="490E5A67"/>
    <w:rsid w:val="490F15AC"/>
    <w:rsid w:val="49126349"/>
    <w:rsid w:val="49393302"/>
    <w:rsid w:val="493A3714"/>
    <w:rsid w:val="493A7185"/>
    <w:rsid w:val="495C75C0"/>
    <w:rsid w:val="495E0E1A"/>
    <w:rsid w:val="497A75A0"/>
    <w:rsid w:val="49805087"/>
    <w:rsid w:val="49830203"/>
    <w:rsid w:val="498B355B"/>
    <w:rsid w:val="49B85068"/>
    <w:rsid w:val="49B93C25"/>
    <w:rsid w:val="49CD147E"/>
    <w:rsid w:val="49D3328D"/>
    <w:rsid w:val="49DA1D20"/>
    <w:rsid w:val="49DB62A0"/>
    <w:rsid w:val="49DE7D8D"/>
    <w:rsid w:val="49EA3540"/>
    <w:rsid w:val="49EC224C"/>
    <w:rsid w:val="4A035233"/>
    <w:rsid w:val="4A144951"/>
    <w:rsid w:val="4A2D5BF3"/>
    <w:rsid w:val="4A4524FE"/>
    <w:rsid w:val="4A46068F"/>
    <w:rsid w:val="4A5C1C5B"/>
    <w:rsid w:val="4A6873F9"/>
    <w:rsid w:val="4A6E0EB3"/>
    <w:rsid w:val="4A830C0F"/>
    <w:rsid w:val="4A840640"/>
    <w:rsid w:val="4AAA7A11"/>
    <w:rsid w:val="4AC26E32"/>
    <w:rsid w:val="4AC70826"/>
    <w:rsid w:val="4ACC4C8C"/>
    <w:rsid w:val="4ACC51EC"/>
    <w:rsid w:val="4AEC0102"/>
    <w:rsid w:val="4B090BDC"/>
    <w:rsid w:val="4B0A4A82"/>
    <w:rsid w:val="4B0B1E93"/>
    <w:rsid w:val="4B151FB2"/>
    <w:rsid w:val="4B27544F"/>
    <w:rsid w:val="4B281C30"/>
    <w:rsid w:val="4B2C123C"/>
    <w:rsid w:val="4B2F54F5"/>
    <w:rsid w:val="4B457DE8"/>
    <w:rsid w:val="4B502367"/>
    <w:rsid w:val="4B543045"/>
    <w:rsid w:val="4B616322"/>
    <w:rsid w:val="4B661B8A"/>
    <w:rsid w:val="4B6626C7"/>
    <w:rsid w:val="4B697D77"/>
    <w:rsid w:val="4B7778F3"/>
    <w:rsid w:val="4B8A0A0F"/>
    <w:rsid w:val="4B953043"/>
    <w:rsid w:val="4B977628"/>
    <w:rsid w:val="4B9D0497"/>
    <w:rsid w:val="4BA4774B"/>
    <w:rsid w:val="4BA72864"/>
    <w:rsid w:val="4BA7479D"/>
    <w:rsid w:val="4BAF261F"/>
    <w:rsid w:val="4BBE7E3D"/>
    <w:rsid w:val="4BC46983"/>
    <w:rsid w:val="4BC541CC"/>
    <w:rsid w:val="4BD64BEE"/>
    <w:rsid w:val="4BE44830"/>
    <w:rsid w:val="4BEF58B4"/>
    <w:rsid w:val="4BF535C8"/>
    <w:rsid w:val="4BFF496C"/>
    <w:rsid w:val="4C031B14"/>
    <w:rsid w:val="4C070C9C"/>
    <w:rsid w:val="4C0A0767"/>
    <w:rsid w:val="4C2F01CE"/>
    <w:rsid w:val="4C315847"/>
    <w:rsid w:val="4C3B0B31"/>
    <w:rsid w:val="4C4C06DE"/>
    <w:rsid w:val="4C4D42EA"/>
    <w:rsid w:val="4C582BAD"/>
    <w:rsid w:val="4C5842FC"/>
    <w:rsid w:val="4C705669"/>
    <w:rsid w:val="4C711C80"/>
    <w:rsid w:val="4C856040"/>
    <w:rsid w:val="4C9B1D07"/>
    <w:rsid w:val="4CA54934"/>
    <w:rsid w:val="4CA729D5"/>
    <w:rsid w:val="4CA76492"/>
    <w:rsid w:val="4CAB7964"/>
    <w:rsid w:val="4CAE7B22"/>
    <w:rsid w:val="4CB16E35"/>
    <w:rsid w:val="4CB31496"/>
    <w:rsid w:val="4CBA0B8B"/>
    <w:rsid w:val="4CC2109C"/>
    <w:rsid w:val="4CC85E12"/>
    <w:rsid w:val="4CD86AB8"/>
    <w:rsid w:val="4CE607A7"/>
    <w:rsid w:val="4CF95DAD"/>
    <w:rsid w:val="4CFF1DED"/>
    <w:rsid w:val="4D091CC2"/>
    <w:rsid w:val="4D0B4C1D"/>
    <w:rsid w:val="4D100960"/>
    <w:rsid w:val="4D1F4BE3"/>
    <w:rsid w:val="4D2A3BBD"/>
    <w:rsid w:val="4D2B4753"/>
    <w:rsid w:val="4D3238E3"/>
    <w:rsid w:val="4D453F2A"/>
    <w:rsid w:val="4D461BE6"/>
    <w:rsid w:val="4D4A1D87"/>
    <w:rsid w:val="4D5819A6"/>
    <w:rsid w:val="4D596E86"/>
    <w:rsid w:val="4D6366B5"/>
    <w:rsid w:val="4D676EA6"/>
    <w:rsid w:val="4D875DE8"/>
    <w:rsid w:val="4D9A50C4"/>
    <w:rsid w:val="4D9E3BB5"/>
    <w:rsid w:val="4DB35167"/>
    <w:rsid w:val="4DCD5EF0"/>
    <w:rsid w:val="4DCD7FE0"/>
    <w:rsid w:val="4DF35625"/>
    <w:rsid w:val="4DF83B55"/>
    <w:rsid w:val="4DFD06EC"/>
    <w:rsid w:val="4DFF5BC5"/>
    <w:rsid w:val="4E184DE2"/>
    <w:rsid w:val="4E28581D"/>
    <w:rsid w:val="4E3379FC"/>
    <w:rsid w:val="4E3519C8"/>
    <w:rsid w:val="4E3B773E"/>
    <w:rsid w:val="4E48763D"/>
    <w:rsid w:val="4E605F90"/>
    <w:rsid w:val="4E644B58"/>
    <w:rsid w:val="4E73365C"/>
    <w:rsid w:val="4E7476E7"/>
    <w:rsid w:val="4E762887"/>
    <w:rsid w:val="4E7D111F"/>
    <w:rsid w:val="4E7D7A83"/>
    <w:rsid w:val="4E992277"/>
    <w:rsid w:val="4EB54C4E"/>
    <w:rsid w:val="4EB97931"/>
    <w:rsid w:val="4EBE1770"/>
    <w:rsid w:val="4EC02A14"/>
    <w:rsid w:val="4ECA0682"/>
    <w:rsid w:val="4ECB11DE"/>
    <w:rsid w:val="4ED02686"/>
    <w:rsid w:val="4EDC7BCA"/>
    <w:rsid w:val="4EE96B58"/>
    <w:rsid w:val="4EED444F"/>
    <w:rsid w:val="4EF56E5A"/>
    <w:rsid w:val="4EF61477"/>
    <w:rsid w:val="4EF81135"/>
    <w:rsid w:val="4EFD35EF"/>
    <w:rsid w:val="4F064C2D"/>
    <w:rsid w:val="4F18319B"/>
    <w:rsid w:val="4F2C1E73"/>
    <w:rsid w:val="4F3F2C9D"/>
    <w:rsid w:val="4F3F6597"/>
    <w:rsid w:val="4F4663CB"/>
    <w:rsid w:val="4F4E3277"/>
    <w:rsid w:val="4F587A3C"/>
    <w:rsid w:val="4F60165E"/>
    <w:rsid w:val="4F755D47"/>
    <w:rsid w:val="4F7C5E20"/>
    <w:rsid w:val="4F7E5B0A"/>
    <w:rsid w:val="4F83016D"/>
    <w:rsid w:val="4F8E18F1"/>
    <w:rsid w:val="4FAA182F"/>
    <w:rsid w:val="4FAE2FB2"/>
    <w:rsid w:val="4FAE4233"/>
    <w:rsid w:val="4FC67A16"/>
    <w:rsid w:val="4FD7274A"/>
    <w:rsid w:val="4FE5133E"/>
    <w:rsid w:val="4FEC683F"/>
    <w:rsid w:val="4FEF67C5"/>
    <w:rsid w:val="50100316"/>
    <w:rsid w:val="502304A5"/>
    <w:rsid w:val="50243DC2"/>
    <w:rsid w:val="50276F46"/>
    <w:rsid w:val="50377F99"/>
    <w:rsid w:val="50463B0E"/>
    <w:rsid w:val="50584128"/>
    <w:rsid w:val="505B1026"/>
    <w:rsid w:val="50851C5A"/>
    <w:rsid w:val="508C3FD2"/>
    <w:rsid w:val="509335EF"/>
    <w:rsid w:val="50AE4266"/>
    <w:rsid w:val="50BE5FC4"/>
    <w:rsid w:val="50D82FD5"/>
    <w:rsid w:val="50E1178F"/>
    <w:rsid w:val="50E86309"/>
    <w:rsid w:val="50EA2943"/>
    <w:rsid w:val="50FB49C6"/>
    <w:rsid w:val="5101207D"/>
    <w:rsid w:val="51160FDF"/>
    <w:rsid w:val="51183742"/>
    <w:rsid w:val="511A1B66"/>
    <w:rsid w:val="51234079"/>
    <w:rsid w:val="512E744D"/>
    <w:rsid w:val="512F2A1E"/>
    <w:rsid w:val="51361F95"/>
    <w:rsid w:val="513F1A6B"/>
    <w:rsid w:val="5140014E"/>
    <w:rsid w:val="514D4BD6"/>
    <w:rsid w:val="514E111E"/>
    <w:rsid w:val="51763829"/>
    <w:rsid w:val="51823496"/>
    <w:rsid w:val="51840DB3"/>
    <w:rsid w:val="518C3A6B"/>
    <w:rsid w:val="519A393D"/>
    <w:rsid w:val="51AE70B7"/>
    <w:rsid w:val="51CC5DAB"/>
    <w:rsid w:val="51ED3A19"/>
    <w:rsid w:val="51F41765"/>
    <w:rsid w:val="51F84394"/>
    <w:rsid w:val="521A6C23"/>
    <w:rsid w:val="521A731A"/>
    <w:rsid w:val="522A0E1C"/>
    <w:rsid w:val="522B1438"/>
    <w:rsid w:val="52317C54"/>
    <w:rsid w:val="52486251"/>
    <w:rsid w:val="524E3378"/>
    <w:rsid w:val="525E5CD0"/>
    <w:rsid w:val="52895934"/>
    <w:rsid w:val="528C45CC"/>
    <w:rsid w:val="528D316F"/>
    <w:rsid w:val="5290120C"/>
    <w:rsid w:val="5290573F"/>
    <w:rsid w:val="52925383"/>
    <w:rsid w:val="52976ACD"/>
    <w:rsid w:val="52B633F7"/>
    <w:rsid w:val="52B71C76"/>
    <w:rsid w:val="52C64744"/>
    <w:rsid w:val="52D57EE1"/>
    <w:rsid w:val="52EF6909"/>
    <w:rsid w:val="53026E4F"/>
    <w:rsid w:val="5310520D"/>
    <w:rsid w:val="531225F7"/>
    <w:rsid w:val="53191DB6"/>
    <w:rsid w:val="531B5881"/>
    <w:rsid w:val="531E2D4A"/>
    <w:rsid w:val="53223ADF"/>
    <w:rsid w:val="532317F1"/>
    <w:rsid w:val="5340253A"/>
    <w:rsid w:val="53545FB1"/>
    <w:rsid w:val="535E0DC0"/>
    <w:rsid w:val="536302CB"/>
    <w:rsid w:val="53696FE7"/>
    <w:rsid w:val="536E6940"/>
    <w:rsid w:val="537018C8"/>
    <w:rsid w:val="538F7097"/>
    <w:rsid w:val="53944C4D"/>
    <w:rsid w:val="539A60E2"/>
    <w:rsid w:val="53B0680C"/>
    <w:rsid w:val="53D47A15"/>
    <w:rsid w:val="53E36049"/>
    <w:rsid w:val="53EF00D2"/>
    <w:rsid w:val="53F02939"/>
    <w:rsid w:val="53F77C52"/>
    <w:rsid w:val="540168F4"/>
    <w:rsid w:val="540662FD"/>
    <w:rsid w:val="540871E0"/>
    <w:rsid w:val="541C66F0"/>
    <w:rsid w:val="5420142B"/>
    <w:rsid w:val="54280A35"/>
    <w:rsid w:val="54376272"/>
    <w:rsid w:val="54440519"/>
    <w:rsid w:val="54464121"/>
    <w:rsid w:val="54594C92"/>
    <w:rsid w:val="54693AC2"/>
    <w:rsid w:val="547F0911"/>
    <w:rsid w:val="548500EE"/>
    <w:rsid w:val="5485322B"/>
    <w:rsid w:val="54A51010"/>
    <w:rsid w:val="54A83668"/>
    <w:rsid w:val="54AE61D8"/>
    <w:rsid w:val="54B27BEE"/>
    <w:rsid w:val="54C349D1"/>
    <w:rsid w:val="54CA6333"/>
    <w:rsid w:val="54CB239E"/>
    <w:rsid w:val="54D374A1"/>
    <w:rsid w:val="54F00716"/>
    <w:rsid w:val="550B72FE"/>
    <w:rsid w:val="55137A01"/>
    <w:rsid w:val="55142B3D"/>
    <w:rsid w:val="552B07EE"/>
    <w:rsid w:val="552D21A8"/>
    <w:rsid w:val="55482AD2"/>
    <w:rsid w:val="554E3689"/>
    <w:rsid w:val="55535751"/>
    <w:rsid w:val="555E1939"/>
    <w:rsid w:val="55661470"/>
    <w:rsid w:val="55663217"/>
    <w:rsid w:val="556F0537"/>
    <w:rsid w:val="55834F86"/>
    <w:rsid w:val="558772CD"/>
    <w:rsid w:val="5594174D"/>
    <w:rsid w:val="55942F06"/>
    <w:rsid w:val="55992B5C"/>
    <w:rsid w:val="55A439DB"/>
    <w:rsid w:val="55A62BF9"/>
    <w:rsid w:val="55BB2AD2"/>
    <w:rsid w:val="55D64C7B"/>
    <w:rsid w:val="55E852D7"/>
    <w:rsid w:val="55EC1A29"/>
    <w:rsid w:val="55FB5AD6"/>
    <w:rsid w:val="55FE4001"/>
    <w:rsid w:val="56053BDD"/>
    <w:rsid w:val="560569E4"/>
    <w:rsid w:val="560C1C2B"/>
    <w:rsid w:val="560E70A6"/>
    <w:rsid w:val="5613772C"/>
    <w:rsid w:val="56150435"/>
    <w:rsid w:val="56153603"/>
    <w:rsid w:val="56285A18"/>
    <w:rsid w:val="562A2874"/>
    <w:rsid w:val="563768E1"/>
    <w:rsid w:val="563A0FB3"/>
    <w:rsid w:val="563A7F05"/>
    <w:rsid w:val="56427BF3"/>
    <w:rsid w:val="564E304F"/>
    <w:rsid w:val="566211BD"/>
    <w:rsid w:val="56660C90"/>
    <w:rsid w:val="566B5A6D"/>
    <w:rsid w:val="56702BDB"/>
    <w:rsid w:val="567F4901"/>
    <w:rsid w:val="568B30B5"/>
    <w:rsid w:val="568E5C8E"/>
    <w:rsid w:val="56B440F1"/>
    <w:rsid w:val="56DD1EA6"/>
    <w:rsid w:val="56F7716C"/>
    <w:rsid w:val="56FD4B37"/>
    <w:rsid w:val="57197702"/>
    <w:rsid w:val="57233025"/>
    <w:rsid w:val="572A0ECA"/>
    <w:rsid w:val="572A2E4D"/>
    <w:rsid w:val="574A2360"/>
    <w:rsid w:val="5767416D"/>
    <w:rsid w:val="577B6EFD"/>
    <w:rsid w:val="5781345E"/>
    <w:rsid w:val="578C4726"/>
    <w:rsid w:val="57994A94"/>
    <w:rsid w:val="57A70754"/>
    <w:rsid w:val="57A7387E"/>
    <w:rsid w:val="57B1784D"/>
    <w:rsid w:val="57C540DC"/>
    <w:rsid w:val="57D14E06"/>
    <w:rsid w:val="57D151DA"/>
    <w:rsid w:val="57D917F8"/>
    <w:rsid w:val="57DD1A0F"/>
    <w:rsid w:val="57E157E2"/>
    <w:rsid w:val="57F42049"/>
    <w:rsid w:val="58007F73"/>
    <w:rsid w:val="580170AE"/>
    <w:rsid w:val="58073A50"/>
    <w:rsid w:val="580A7F03"/>
    <w:rsid w:val="580C3AB9"/>
    <w:rsid w:val="581272EA"/>
    <w:rsid w:val="58143B53"/>
    <w:rsid w:val="58196D84"/>
    <w:rsid w:val="581B3CFC"/>
    <w:rsid w:val="58297562"/>
    <w:rsid w:val="58323126"/>
    <w:rsid w:val="58346B6C"/>
    <w:rsid w:val="583A18BA"/>
    <w:rsid w:val="584A3950"/>
    <w:rsid w:val="585D2567"/>
    <w:rsid w:val="586914E8"/>
    <w:rsid w:val="586D09FC"/>
    <w:rsid w:val="587117C0"/>
    <w:rsid w:val="587E4743"/>
    <w:rsid w:val="58821375"/>
    <w:rsid w:val="5886561A"/>
    <w:rsid w:val="588962D6"/>
    <w:rsid w:val="589005D0"/>
    <w:rsid w:val="589046EA"/>
    <w:rsid w:val="589F31FE"/>
    <w:rsid w:val="58A65901"/>
    <w:rsid w:val="58AE3BF8"/>
    <w:rsid w:val="58B2640F"/>
    <w:rsid w:val="58B618DC"/>
    <w:rsid w:val="58DB687C"/>
    <w:rsid w:val="58DC15FF"/>
    <w:rsid w:val="58E43932"/>
    <w:rsid w:val="59000A86"/>
    <w:rsid w:val="59082EC4"/>
    <w:rsid w:val="590927AA"/>
    <w:rsid w:val="594316D5"/>
    <w:rsid w:val="594C3AEC"/>
    <w:rsid w:val="5958730E"/>
    <w:rsid w:val="597E793F"/>
    <w:rsid w:val="59840A8B"/>
    <w:rsid w:val="59851438"/>
    <w:rsid w:val="598533BF"/>
    <w:rsid w:val="59A20CF8"/>
    <w:rsid w:val="59B14F92"/>
    <w:rsid w:val="59D12487"/>
    <w:rsid w:val="59E051FD"/>
    <w:rsid w:val="59E84EE4"/>
    <w:rsid w:val="59EC038F"/>
    <w:rsid w:val="59F12F67"/>
    <w:rsid w:val="59F27B8A"/>
    <w:rsid w:val="59F63D51"/>
    <w:rsid w:val="5A132D0E"/>
    <w:rsid w:val="5A2320DF"/>
    <w:rsid w:val="5A274BF5"/>
    <w:rsid w:val="5A3A3E80"/>
    <w:rsid w:val="5A4E15B4"/>
    <w:rsid w:val="5A4E3E3B"/>
    <w:rsid w:val="5A5B573D"/>
    <w:rsid w:val="5A704EB3"/>
    <w:rsid w:val="5A710509"/>
    <w:rsid w:val="5A79305E"/>
    <w:rsid w:val="5A7B7BA6"/>
    <w:rsid w:val="5AA352FD"/>
    <w:rsid w:val="5AB6342F"/>
    <w:rsid w:val="5AC27083"/>
    <w:rsid w:val="5AC314CB"/>
    <w:rsid w:val="5AD35BC6"/>
    <w:rsid w:val="5AD7170D"/>
    <w:rsid w:val="5ADF1011"/>
    <w:rsid w:val="5AEA3B01"/>
    <w:rsid w:val="5B136F0D"/>
    <w:rsid w:val="5B171D93"/>
    <w:rsid w:val="5B2708FA"/>
    <w:rsid w:val="5B423A25"/>
    <w:rsid w:val="5B4F00D0"/>
    <w:rsid w:val="5B4F6DF9"/>
    <w:rsid w:val="5B5B3D34"/>
    <w:rsid w:val="5B6061B8"/>
    <w:rsid w:val="5B8E4855"/>
    <w:rsid w:val="5B980B34"/>
    <w:rsid w:val="5BA22A3F"/>
    <w:rsid w:val="5BA83B18"/>
    <w:rsid w:val="5BC87B58"/>
    <w:rsid w:val="5BCB77E7"/>
    <w:rsid w:val="5BD846CF"/>
    <w:rsid w:val="5BE77701"/>
    <w:rsid w:val="5C030313"/>
    <w:rsid w:val="5C071628"/>
    <w:rsid w:val="5C0C274E"/>
    <w:rsid w:val="5C0F1D73"/>
    <w:rsid w:val="5C152C4D"/>
    <w:rsid w:val="5C192730"/>
    <w:rsid w:val="5C231ABF"/>
    <w:rsid w:val="5C371ED9"/>
    <w:rsid w:val="5C3839BE"/>
    <w:rsid w:val="5C3E7164"/>
    <w:rsid w:val="5C4A60FA"/>
    <w:rsid w:val="5C4E620E"/>
    <w:rsid w:val="5C514838"/>
    <w:rsid w:val="5C550906"/>
    <w:rsid w:val="5C550F13"/>
    <w:rsid w:val="5C5A1B77"/>
    <w:rsid w:val="5C627F8C"/>
    <w:rsid w:val="5C7A5495"/>
    <w:rsid w:val="5C8B2518"/>
    <w:rsid w:val="5C8D77D5"/>
    <w:rsid w:val="5C9A1F0E"/>
    <w:rsid w:val="5C9F21FF"/>
    <w:rsid w:val="5CC41471"/>
    <w:rsid w:val="5CD0594E"/>
    <w:rsid w:val="5CD62A21"/>
    <w:rsid w:val="5CE70651"/>
    <w:rsid w:val="5CEB2312"/>
    <w:rsid w:val="5CED23A2"/>
    <w:rsid w:val="5CFB4B0B"/>
    <w:rsid w:val="5CFF76CE"/>
    <w:rsid w:val="5D077C1D"/>
    <w:rsid w:val="5D080CF3"/>
    <w:rsid w:val="5D0C262C"/>
    <w:rsid w:val="5D1D4073"/>
    <w:rsid w:val="5D250E64"/>
    <w:rsid w:val="5D2673CB"/>
    <w:rsid w:val="5D273373"/>
    <w:rsid w:val="5D2F6D02"/>
    <w:rsid w:val="5D38451A"/>
    <w:rsid w:val="5D4E1F48"/>
    <w:rsid w:val="5D56690D"/>
    <w:rsid w:val="5D987359"/>
    <w:rsid w:val="5D9D6E26"/>
    <w:rsid w:val="5D9E51B4"/>
    <w:rsid w:val="5DAC1E34"/>
    <w:rsid w:val="5DAD1ED5"/>
    <w:rsid w:val="5DD26F78"/>
    <w:rsid w:val="5DD5494D"/>
    <w:rsid w:val="5DD93833"/>
    <w:rsid w:val="5DE02478"/>
    <w:rsid w:val="5DE43EF8"/>
    <w:rsid w:val="5DE53DBD"/>
    <w:rsid w:val="5DEA37CB"/>
    <w:rsid w:val="5E0276B2"/>
    <w:rsid w:val="5E091FCB"/>
    <w:rsid w:val="5E103C98"/>
    <w:rsid w:val="5E2219E6"/>
    <w:rsid w:val="5E2A10B8"/>
    <w:rsid w:val="5E313463"/>
    <w:rsid w:val="5E326160"/>
    <w:rsid w:val="5E3D279E"/>
    <w:rsid w:val="5E402BFC"/>
    <w:rsid w:val="5E4A79DC"/>
    <w:rsid w:val="5E6F76A5"/>
    <w:rsid w:val="5E875C48"/>
    <w:rsid w:val="5E953BF9"/>
    <w:rsid w:val="5EAE3B04"/>
    <w:rsid w:val="5EB465B7"/>
    <w:rsid w:val="5EC23124"/>
    <w:rsid w:val="5EE237C6"/>
    <w:rsid w:val="5EE363AF"/>
    <w:rsid w:val="5EE90325"/>
    <w:rsid w:val="5F0B0627"/>
    <w:rsid w:val="5F0B65DC"/>
    <w:rsid w:val="5F0E6107"/>
    <w:rsid w:val="5F155C7B"/>
    <w:rsid w:val="5F290E18"/>
    <w:rsid w:val="5F2A2511"/>
    <w:rsid w:val="5F4266C8"/>
    <w:rsid w:val="5F5350D7"/>
    <w:rsid w:val="5F570677"/>
    <w:rsid w:val="5F5B73FD"/>
    <w:rsid w:val="5F757BF4"/>
    <w:rsid w:val="5F966108"/>
    <w:rsid w:val="5FB948C9"/>
    <w:rsid w:val="5FC92521"/>
    <w:rsid w:val="5FCA3063"/>
    <w:rsid w:val="5FCB50B1"/>
    <w:rsid w:val="5FD838E2"/>
    <w:rsid w:val="5FE42496"/>
    <w:rsid w:val="5FEC175C"/>
    <w:rsid w:val="5FEC26F0"/>
    <w:rsid w:val="5FF90EDA"/>
    <w:rsid w:val="5FFB10E0"/>
    <w:rsid w:val="60067040"/>
    <w:rsid w:val="600B79E0"/>
    <w:rsid w:val="602C5255"/>
    <w:rsid w:val="60310561"/>
    <w:rsid w:val="60485CEF"/>
    <w:rsid w:val="60507469"/>
    <w:rsid w:val="605779B1"/>
    <w:rsid w:val="605B3B7E"/>
    <w:rsid w:val="60642430"/>
    <w:rsid w:val="60722565"/>
    <w:rsid w:val="60766AF1"/>
    <w:rsid w:val="60A6190E"/>
    <w:rsid w:val="60C95281"/>
    <w:rsid w:val="60ED7205"/>
    <w:rsid w:val="610A24B0"/>
    <w:rsid w:val="612B1454"/>
    <w:rsid w:val="612F6778"/>
    <w:rsid w:val="613B0F6B"/>
    <w:rsid w:val="613F0179"/>
    <w:rsid w:val="614B55BE"/>
    <w:rsid w:val="614C5553"/>
    <w:rsid w:val="61590315"/>
    <w:rsid w:val="615B25E0"/>
    <w:rsid w:val="61703CA3"/>
    <w:rsid w:val="617F374A"/>
    <w:rsid w:val="617F4323"/>
    <w:rsid w:val="617F5337"/>
    <w:rsid w:val="6186668A"/>
    <w:rsid w:val="6187560F"/>
    <w:rsid w:val="618E30F0"/>
    <w:rsid w:val="61970A04"/>
    <w:rsid w:val="61A3723C"/>
    <w:rsid w:val="61AB21C8"/>
    <w:rsid w:val="61B30E50"/>
    <w:rsid w:val="61D40A50"/>
    <w:rsid w:val="61E57358"/>
    <w:rsid w:val="61E951E2"/>
    <w:rsid w:val="61F20337"/>
    <w:rsid w:val="61F63B7E"/>
    <w:rsid w:val="622037E5"/>
    <w:rsid w:val="622814F0"/>
    <w:rsid w:val="6232236E"/>
    <w:rsid w:val="623A4D70"/>
    <w:rsid w:val="623F0BA1"/>
    <w:rsid w:val="62422353"/>
    <w:rsid w:val="624A4587"/>
    <w:rsid w:val="624B6CDD"/>
    <w:rsid w:val="624D3F53"/>
    <w:rsid w:val="624E25AF"/>
    <w:rsid w:val="625E795C"/>
    <w:rsid w:val="62612C54"/>
    <w:rsid w:val="627265C7"/>
    <w:rsid w:val="62776A9C"/>
    <w:rsid w:val="62866B08"/>
    <w:rsid w:val="629A30B8"/>
    <w:rsid w:val="62A0377C"/>
    <w:rsid w:val="62A24973"/>
    <w:rsid w:val="62AC3983"/>
    <w:rsid w:val="62BD19E7"/>
    <w:rsid w:val="62D933E0"/>
    <w:rsid w:val="62DD61AD"/>
    <w:rsid w:val="62DD7725"/>
    <w:rsid w:val="62EB6EDA"/>
    <w:rsid w:val="62F712F3"/>
    <w:rsid w:val="62F91380"/>
    <w:rsid w:val="63051E06"/>
    <w:rsid w:val="63111E6B"/>
    <w:rsid w:val="631E0DDC"/>
    <w:rsid w:val="63203865"/>
    <w:rsid w:val="63234703"/>
    <w:rsid w:val="63247F09"/>
    <w:rsid w:val="632C4695"/>
    <w:rsid w:val="63366849"/>
    <w:rsid w:val="634265E1"/>
    <w:rsid w:val="634948EA"/>
    <w:rsid w:val="63635A86"/>
    <w:rsid w:val="636E3847"/>
    <w:rsid w:val="637F15E3"/>
    <w:rsid w:val="6384309D"/>
    <w:rsid w:val="639F1128"/>
    <w:rsid w:val="63A66B70"/>
    <w:rsid w:val="63A8247C"/>
    <w:rsid w:val="63A9383D"/>
    <w:rsid w:val="63B44BDC"/>
    <w:rsid w:val="63BB3894"/>
    <w:rsid w:val="63BB78FF"/>
    <w:rsid w:val="63CF6CF6"/>
    <w:rsid w:val="63D16CAF"/>
    <w:rsid w:val="63D71AC2"/>
    <w:rsid w:val="63DB675E"/>
    <w:rsid w:val="63DE6727"/>
    <w:rsid w:val="63E26E7B"/>
    <w:rsid w:val="63E918A4"/>
    <w:rsid w:val="63EC684D"/>
    <w:rsid w:val="63FF44D2"/>
    <w:rsid w:val="640B08DB"/>
    <w:rsid w:val="640D32EE"/>
    <w:rsid w:val="64163329"/>
    <w:rsid w:val="64194AC4"/>
    <w:rsid w:val="641F193B"/>
    <w:rsid w:val="642038EE"/>
    <w:rsid w:val="642436CA"/>
    <w:rsid w:val="642A1A22"/>
    <w:rsid w:val="642D091C"/>
    <w:rsid w:val="64374ADD"/>
    <w:rsid w:val="64503C73"/>
    <w:rsid w:val="647666B2"/>
    <w:rsid w:val="6477050C"/>
    <w:rsid w:val="648042EE"/>
    <w:rsid w:val="648C6941"/>
    <w:rsid w:val="6495030F"/>
    <w:rsid w:val="64993218"/>
    <w:rsid w:val="64AD3F2E"/>
    <w:rsid w:val="64BE438D"/>
    <w:rsid w:val="64C72D8F"/>
    <w:rsid w:val="64D53183"/>
    <w:rsid w:val="64E70858"/>
    <w:rsid w:val="64FD41BE"/>
    <w:rsid w:val="650242A5"/>
    <w:rsid w:val="65052FCB"/>
    <w:rsid w:val="650E3288"/>
    <w:rsid w:val="6512191B"/>
    <w:rsid w:val="65134E4C"/>
    <w:rsid w:val="652848DA"/>
    <w:rsid w:val="653071BC"/>
    <w:rsid w:val="653F3FA1"/>
    <w:rsid w:val="6544027B"/>
    <w:rsid w:val="654E38F7"/>
    <w:rsid w:val="65556EF2"/>
    <w:rsid w:val="657141FF"/>
    <w:rsid w:val="65827169"/>
    <w:rsid w:val="65874091"/>
    <w:rsid w:val="658905E5"/>
    <w:rsid w:val="658B38EE"/>
    <w:rsid w:val="658E4F30"/>
    <w:rsid w:val="65AF2368"/>
    <w:rsid w:val="65B131D9"/>
    <w:rsid w:val="65B522A3"/>
    <w:rsid w:val="65C52D0E"/>
    <w:rsid w:val="65D248F6"/>
    <w:rsid w:val="65D35C16"/>
    <w:rsid w:val="65D373AA"/>
    <w:rsid w:val="65E360F4"/>
    <w:rsid w:val="65E42A27"/>
    <w:rsid w:val="65E46075"/>
    <w:rsid w:val="65E6594A"/>
    <w:rsid w:val="65F03CD7"/>
    <w:rsid w:val="66021B4D"/>
    <w:rsid w:val="66057E7A"/>
    <w:rsid w:val="661E1587"/>
    <w:rsid w:val="664B5887"/>
    <w:rsid w:val="664E5613"/>
    <w:rsid w:val="66563C51"/>
    <w:rsid w:val="665A5F8F"/>
    <w:rsid w:val="6668116C"/>
    <w:rsid w:val="66721AD6"/>
    <w:rsid w:val="66725FA1"/>
    <w:rsid w:val="667411A7"/>
    <w:rsid w:val="668570D8"/>
    <w:rsid w:val="669E16AF"/>
    <w:rsid w:val="66A0445D"/>
    <w:rsid w:val="66BA2939"/>
    <w:rsid w:val="66CC1EBE"/>
    <w:rsid w:val="66D04BC5"/>
    <w:rsid w:val="66DC411F"/>
    <w:rsid w:val="66F20968"/>
    <w:rsid w:val="670D01B1"/>
    <w:rsid w:val="671B3EA9"/>
    <w:rsid w:val="671D35ED"/>
    <w:rsid w:val="673F7CF7"/>
    <w:rsid w:val="675B5366"/>
    <w:rsid w:val="677A78C1"/>
    <w:rsid w:val="677E519C"/>
    <w:rsid w:val="678F0466"/>
    <w:rsid w:val="679150C1"/>
    <w:rsid w:val="67943B44"/>
    <w:rsid w:val="679B4337"/>
    <w:rsid w:val="67A87836"/>
    <w:rsid w:val="67AD3D48"/>
    <w:rsid w:val="67C033BE"/>
    <w:rsid w:val="67CE6EB3"/>
    <w:rsid w:val="67D20531"/>
    <w:rsid w:val="67D51149"/>
    <w:rsid w:val="67DF3CF1"/>
    <w:rsid w:val="67EE408D"/>
    <w:rsid w:val="67F12E8A"/>
    <w:rsid w:val="67F406A4"/>
    <w:rsid w:val="67F81964"/>
    <w:rsid w:val="68082AE8"/>
    <w:rsid w:val="68091571"/>
    <w:rsid w:val="68115652"/>
    <w:rsid w:val="68123E91"/>
    <w:rsid w:val="68180BEC"/>
    <w:rsid w:val="68243CB4"/>
    <w:rsid w:val="682D4596"/>
    <w:rsid w:val="682E5386"/>
    <w:rsid w:val="683223D6"/>
    <w:rsid w:val="684532FF"/>
    <w:rsid w:val="68553C82"/>
    <w:rsid w:val="686F3EAA"/>
    <w:rsid w:val="68757459"/>
    <w:rsid w:val="688420D4"/>
    <w:rsid w:val="68921D60"/>
    <w:rsid w:val="68A6612F"/>
    <w:rsid w:val="68C17FE3"/>
    <w:rsid w:val="68C716EA"/>
    <w:rsid w:val="68CE18C6"/>
    <w:rsid w:val="68E333C8"/>
    <w:rsid w:val="68E60E58"/>
    <w:rsid w:val="68E9763C"/>
    <w:rsid w:val="68FE28C6"/>
    <w:rsid w:val="690D6CD5"/>
    <w:rsid w:val="692122B7"/>
    <w:rsid w:val="69396BA2"/>
    <w:rsid w:val="693E1617"/>
    <w:rsid w:val="69401815"/>
    <w:rsid w:val="694F4082"/>
    <w:rsid w:val="69522B92"/>
    <w:rsid w:val="69531548"/>
    <w:rsid w:val="69716CC9"/>
    <w:rsid w:val="69845BA5"/>
    <w:rsid w:val="698460AD"/>
    <w:rsid w:val="69886224"/>
    <w:rsid w:val="699B4AEC"/>
    <w:rsid w:val="699E598E"/>
    <w:rsid w:val="69A649A9"/>
    <w:rsid w:val="69B17CFA"/>
    <w:rsid w:val="69CC250D"/>
    <w:rsid w:val="6A002EDE"/>
    <w:rsid w:val="6A060CA6"/>
    <w:rsid w:val="6A1D7081"/>
    <w:rsid w:val="6A301972"/>
    <w:rsid w:val="6A452D90"/>
    <w:rsid w:val="6A537BCE"/>
    <w:rsid w:val="6A693B72"/>
    <w:rsid w:val="6A6B587D"/>
    <w:rsid w:val="6A6F3326"/>
    <w:rsid w:val="6A77577D"/>
    <w:rsid w:val="6A785127"/>
    <w:rsid w:val="6A8043CD"/>
    <w:rsid w:val="6A8A4A65"/>
    <w:rsid w:val="6AA57A6B"/>
    <w:rsid w:val="6AA706C1"/>
    <w:rsid w:val="6AAB5CFB"/>
    <w:rsid w:val="6AB63783"/>
    <w:rsid w:val="6AC344AB"/>
    <w:rsid w:val="6AD25E64"/>
    <w:rsid w:val="6AD71F0A"/>
    <w:rsid w:val="6AD96AD5"/>
    <w:rsid w:val="6AEB5C08"/>
    <w:rsid w:val="6AF2608B"/>
    <w:rsid w:val="6AF97ECD"/>
    <w:rsid w:val="6B0024DE"/>
    <w:rsid w:val="6B130194"/>
    <w:rsid w:val="6B3B0074"/>
    <w:rsid w:val="6B3E3B32"/>
    <w:rsid w:val="6B3F7481"/>
    <w:rsid w:val="6B3F7577"/>
    <w:rsid w:val="6B4152DC"/>
    <w:rsid w:val="6B4733D7"/>
    <w:rsid w:val="6B49139D"/>
    <w:rsid w:val="6B4A497D"/>
    <w:rsid w:val="6B4C2047"/>
    <w:rsid w:val="6B505123"/>
    <w:rsid w:val="6B5127AE"/>
    <w:rsid w:val="6B530BD2"/>
    <w:rsid w:val="6B5D017C"/>
    <w:rsid w:val="6B5E41D4"/>
    <w:rsid w:val="6B680BAF"/>
    <w:rsid w:val="6B740598"/>
    <w:rsid w:val="6B753CCF"/>
    <w:rsid w:val="6B8203D7"/>
    <w:rsid w:val="6B910E70"/>
    <w:rsid w:val="6B93586E"/>
    <w:rsid w:val="6B955B52"/>
    <w:rsid w:val="6B9D6418"/>
    <w:rsid w:val="6BB83FD3"/>
    <w:rsid w:val="6BCE6E19"/>
    <w:rsid w:val="6BD340AB"/>
    <w:rsid w:val="6BE261AD"/>
    <w:rsid w:val="6C0C04A4"/>
    <w:rsid w:val="6C0D0D27"/>
    <w:rsid w:val="6C26132F"/>
    <w:rsid w:val="6C264CF2"/>
    <w:rsid w:val="6C2A6BC7"/>
    <w:rsid w:val="6C2D2C9D"/>
    <w:rsid w:val="6C4A0075"/>
    <w:rsid w:val="6C73560E"/>
    <w:rsid w:val="6C7A503E"/>
    <w:rsid w:val="6C855BA0"/>
    <w:rsid w:val="6C86557D"/>
    <w:rsid w:val="6C8F51DB"/>
    <w:rsid w:val="6C9C3C76"/>
    <w:rsid w:val="6C9D4393"/>
    <w:rsid w:val="6C9F4367"/>
    <w:rsid w:val="6CAD5413"/>
    <w:rsid w:val="6CB76E1B"/>
    <w:rsid w:val="6CBB36AC"/>
    <w:rsid w:val="6CC21A64"/>
    <w:rsid w:val="6CC57CAC"/>
    <w:rsid w:val="6CCE1456"/>
    <w:rsid w:val="6CD83385"/>
    <w:rsid w:val="6CDC7AA6"/>
    <w:rsid w:val="6CDD2787"/>
    <w:rsid w:val="6CDF30F3"/>
    <w:rsid w:val="6CF23EA3"/>
    <w:rsid w:val="6CF75A1C"/>
    <w:rsid w:val="6D0A2431"/>
    <w:rsid w:val="6D0E3B7E"/>
    <w:rsid w:val="6D1D2DAC"/>
    <w:rsid w:val="6D1E586E"/>
    <w:rsid w:val="6D284A9A"/>
    <w:rsid w:val="6D2C7512"/>
    <w:rsid w:val="6D370FCE"/>
    <w:rsid w:val="6D441257"/>
    <w:rsid w:val="6D4A4A10"/>
    <w:rsid w:val="6D631049"/>
    <w:rsid w:val="6D662D56"/>
    <w:rsid w:val="6D66777D"/>
    <w:rsid w:val="6D82071C"/>
    <w:rsid w:val="6D8F68C7"/>
    <w:rsid w:val="6DA560EA"/>
    <w:rsid w:val="6DA703B4"/>
    <w:rsid w:val="6DAA6CAB"/>
    <w:rsid w:val="6DB53C07"/>
    <w:rsid w:val="6DB921CC"/>
    <w:rsid w:val="6DE71169"/>
    <w:rsid w:val="6DE83416"/>
    <w:rsid w:val="6DE9247B"/>
    <w:rsid w:val="6DEF21E8"/>
    <w:rsid w:val="6DF95F31"/>
    <w:rsid w:val="6E076DA5"/>
    <w:rsid w:val="6E0F2E79"/>
    <w:rsid w:val="6E0F742A"/>
    <w:rsid w:val="6E1306CE"/>
    <w:rsid w:val="6E1733F5"/>
    <w:rsid w:val="6E1A6AD8"/>
    <w:rsid w:val="6E217E67"/>
    <w:rsid w:val="6E253F37"/>
    <w:rsid w:val="6E333D3D"/>
    <w:rsid w:val="6E3C3888"/>
    <w:rsid w:val="6E471373"/>
    <w:rsid w:val="6E4C619F"/>
    <w:rsid w:val="6E744F5D"/>
    <w:rsid w:val="6E777667"/>
    <w:rsid w:val="6E986E19"/>
    <w:rsid w:val="6E9B0D17"/>
    <w:rsid w:val="6ECC44FF"/>
    <w:rsid w:val="6ED00F45"/>
    <w:rsid w:val="6ED206E8"/>
    <w:rsid w:val="6EF348DC"/>
    <w:rsid w:val="6EF822A2"/>
    <w:rsid w:val="6F0D3CDB"/>
    <w:rsid w:val="6F0E4FD4"/>
    <w:rsid w:val="6F215748"/>
    <w:rsid w:val="6F596B1B"/>
    <w:rsid w:val="6F5F62AB"/>
    <w:rsid w:val="6F6470A6"/>
    <w:rsid w:val="6F6873CF"/>
    <w:rsid w:val="6F6B5B62"/>
    <w:rsid w:val="6F6C1C36"/>
    <w:rsid w:val="6F71619F"/>
    <w:rsid w:val="6F8470B3"/>
    <w:rsid w:val="6F8B229D"/>
    <w:rsid w:val="6F9A22B6"/>
    <w:rsid w:val="6FA60BDC"/>
    <w:rsid w:val="6FC40CD3"/>
    <w:rsid w:val="6FE37707"/>
    <w:rsid w:val="6FE74B3D"/>
    <w:rsid w:val="70113421"/>
    <w:rsid w:val="702F16BD"/>
    <w:rsid w:val="70585A27"/>
    <w:rsid w:val="70764BC1"/>
    <w:rsid w:val="708B0509"/>
    <w:rsid w:val="708C5E3D"/>
    <w:rsid w:val="70AE02C9"/>
    <w:rsid w:val="70B84023"/>
    <w:rsid w:val="70BC2941"/>
    <w:rsid w:val="70C366B0"/>
    <w:rsid w:val="70C8281B"/>
    <w:rsid w:val="70CC36BF"/>
    <w:rsid w:val="70CF7324"/>
    <w:rsid w:val="70E956D3"/>
    <w:rsid w:val="70F162FD"/>
    <w:rsid w:val="710D46D2"/>
    <w:rsid w:val="71380607"/>
    <w:rsid w:val="713C0B14"/>
    <w:rsid w:val="713F2C34"/>
    <w:rsid w:val="714B64E2"/>
    <w:rsid w:val="715C7D0F"/>
    <w:rsid w:val="718A2564"/>
    <w:rsid w:val="7190649A"/>
    <w:rsid w:val="71950224"/>
    <w:rsid w:val="71950F68"/>
    <w:rsid w:val="719A52E1"/>
    <w:rsid w:val="71A36DE5"/>
    <w:rsid w:val="71A839A3"/>
    <w:rsid w:val="71AE31A7"/>
    <w:rsid w:val="71B12D73"/>
    <w:rsid w:val="71DD2F42"/>
    <w:rsid w:val="71E33BC5"/>
    <w:rsid w:val="72035AD5"/>
    <w:rsid w:val="72200C52"/>
    <w:rsid w:val="7222547B"/>
    <w:rsid w:val="722666BE"/>
    <w:rsid w:val="722E059A"/>
    <w:rsid w:val="723B5DDC"/>
    <w:rsid w:val="7260685F"/>
    <w:rsid w:val="72606A84"/>
    <w:rsid w:val="7269097B"/>
    <w:rsid w:val="726F484E"/>
    <w:rsid w:val="7272208E"/>
    <w:rsid w:val="7288207B"/>
    <w:rsid w:val="728F2B31"/>
    <w:rsid w:val="7290683A"/>
    <w:rsid w:val="72915433"/>
    <w:rsid w:val="72945455"/>
    <w:rsid w:val="72963A54"/>
    <w:rsid w:val="72A77E7B"/>
    <w:rsid w:val="72B33A3C"/>
    <w:rsid w:val="72BD5346"/>
    <w:rsid w:val="72CA0ECC"/>
    <w:rsid w:val="72CE1C3F"/>
    <w:rsid w:val="72F24CBE"/>
    <w:rsid w:val="72F95FE6"/>
    <w:rsid w:val="72FB3243"/>
    <w:rsid w:val="73005AFE"/>
    <w:rsid w:val="730E35F6"/>
    <w:rsid w:val="730E6629"/>
    <w:rsid w:val="73163E8B"/>
    <w:rsid w:val="73254D8B"/>
    <w:rsid w:val="732F3915"/>
    <w:rsid w:val="73335029"/>
    <w:rsid w:val="7346211D"/>
    <w:rsid w:val="734939BC"/>
    <w:rsid w:val="73683A76"/>
    <w:rsid w:val="736C6CB7"/>
    <w:rsid w:val="73830C7C"/>
    <w:rsid w:val="738C7004"/>
    <w:rsid w:val="7395268F"/>
    <w:rsid w:val="739765F2"/>
    <w:rsid w:val="739E10EF"/>
    <w:rsid w:val="73AB4ED8"/>
    <w:rsid w:val="73B2069D"/>
    <w:rsid w:val="73B71901"/>
    <w:rsid w:val="73C025EE"/>
    <w:rsid w:val="73EC37FA"/>
    <w:rsid w:val="73F2758C"/>
    <w:rsid w:val="73F90F3E"/>
    <w:rsid w:val="73F94BF8"/>
    <w:rsid w:val="74005BE2"/>
    <w:rsid w:val="740D6A80"/>
    <w:rsid w:val="74215394"/>
    <w:rsid w:val="74275AAB"/>
    <w:rsid w:val="742A7099"/>
    <w:rsid w:val="743063E7"/>
    <w:rsid w:val="7431692A"/>
    <w:rsid w:val="74435333"/>
    <w:rsid w:val="744B6DE7"/>
    <w:rsid w:val="746438E7"/>
    <w:rsid w:val="74780815"/>
    <w:rsid w:val="747911AB"/>
    <w:rsid w:val="74815558"/>
    <w:rsid w:val="748D5459"/>
    <w:rsid w:val="74945872"/>
    <w:rsid w:val="749C1E25"/>
    <w:rsid w:val="749F08AB"/>
    <w:rsid w:val="74A30EFB"/>
    <w:rsid w:val="74A914F6"/>
    <w:rsid w:val="74B138FA"/>
    <w:rsid w:val="74C94DB4"/>
    <w:rsid w:val="74E56126"/>
    <w:rsid w:val="74FD0E44"/>
    <w:rsid w:val="74FE35BE"/>
    <w:rsid w:val="75010C4E"/>
    <w:rsid w:val="750B33B4"/>
    <w:rsid w:val="75137DDD"/>
    <w:rsid w:val="75254263"/>
    <w:rsid w:val="75261629"/>
    <w:rsid w:val="753C7DDC"/>
    <w:rsid w:val="7553445C"/>
    <w:rsid w:val="755A4D26"/>
    <w:rsid w:val="75751AD9"/>
    <w:rsid w:val="7584504B"/>
    <w:rsid w:val="75856509"/>
    <w:rsid w:val="75863750"/>
    <w:rsid w:val="758A1528"/>
    <w:rsid w:val="75994786"/>
    <w:rsid w:val="75AB62B8"/>
    <w:rsid w:val="75B04FBD"/>
    <w:rsid w:val="75CC0B8D"/>
    <w:rsid w:val="75DA56CB"/>
    <w:rsid w:val="760439AC"/>
    <w:rsid w:val="7613422E"/>
    <w:rsid w:val="76171E6B"/>
    <w:rsid w:val="76264C32"/>
    <w:rsid w:val="76296E71"/>
    <w:rsid w:val="763829C7"/>
    <w:rsid w:val="76427451"/>
    <w:rsid w:val="76497D34"/>
    <w:rsid w:val="765565DF"/>
    <w:rsid w:val="765A77D1"/>
    <w:rsid w:val="76731FDC"/>
    <w:rsid w:val="767A7F57"/>
    <w:rsid w:val="767F433B"/>
    <w:rsid w:val="76816818"/>
    <w:rsid w:val="7686137D"/>
    <w:rsid w:val="768E4FD9"/>
    <w:rsid w:val="769572BF"/>
    <w:rsid w:val="769928BD"/>
    <w:rsid w:val="7699670F"/>
    <w:rsid w:val="769B4BEA"/>
    <w:rsid w:val="76C6673C"/>
    <w:rsid w:val="76CA3A1A"/>
    <w:rsid w:val="76D032D7"/>
    <w:rsid w:val="76D450EA"/>
    <w:rsid w:val="76E06DF4"/>
    <w:rsid w:val="76E64C26"/>
    <w:rsid w:val="76EA50ED"/>
    <w:rsid w:val="76FD3E8B"/>
    <w:rsid w:val="771659B7"/>
    <w:rsid w:val="771A5001"/>
    <w:rsid w:val="771D702E"/>
    <w:rsid w:val="7725276C"/>
    <w:rsid w:val="773109EF"/>
    <w:rsid w:val="7746337E"/>
    <w:rsid w:val="77507895"/>
    <w:rsid w:val="776D6665"/>
    <w:rsid w:val="77991AFF"/>
    <w:rsid w:val="77AF6443"/>
    <w:rsid w:val="77BF249E"/>
    <w:rsid w:val="77D85BF3"/>
    <w:rsid w:val="77DE75A0"/>
    <w:rsid w:val="77F8480C"/>
    <w:rsid w:val="781072BB"/>
    <w:rsid w:val="78364583"/>
    <w:rsid w:val="785D73E1"/>
    <w:rsid w:val="786854BD"/>
    <w:rsid w:val="786A6010"/>
    <w:rsid w:val="787050BC"/>
    <w:rsid w:val="7870586D"/>
    <w:rsid w:val="787768D5"/>
    <w:rsid w:val="78782D79"/>
    <w:rsid w:val="788A4FC3"/>
    <w:rsid w:val="78955CA9"/>
    <w:rsid w:val="78986DD4"/>
    <w:rsid w:val="789A3787"/>
    <w:rsid w:val="78A0407E"/>
    <w:rsid w:val="78C22AAA"/>
    <w:rsid w:val="78CD6734"/>
    <w:rsid w:val="78D43D28"/>
    <w:rsid w:val="78D83F49"/>
    <w:rsid w:val="78E10173"/>
    <w:rsid w:val="78EB58C7"/>
    <w:rsid w:val="78F7045B"/>
    <w:rsid w:val="7901112A"/>
    <w:rsid w:val="791D2981"/>
    <w:rsid w:val="792935A3"/>
    <w:rsid w:val="79366FC6"/>
    <w:rsid w:val="793953D4"/>
    <w:rsid w:val="793C2C12"/>
    <w:rsid w:val="79401687"/>
    <w:rsid w:val="79441BAA"/>
    <w:rsid w:val="79457FBB"/>
    <w:rsid w:val="795365B5"/>
    <w:rsid w:val="795948FC"/>
    <w:rsid w:val="795F7A95"/>
    <w:rsid w:val="79605415"/>
    <w:rsid w:val="796B468C"/>
    <w:rsid w:val="796B7679"/>
    <w:rsid w:val="796C21B2"/>
    <w:rsid w:val="797B0761"/>
    <w:rsid w:val="798015EC"/>
    <w:rsid w:val="79980BF7"/>
    <w:rsid w:val="79AA23EC"/>
    <w:rsid w:val="79B40D92"/>
    <w:rsid w:val="79BF321B"/>
    <w:rsid w:val="79C07445"/>
    <w:rsid w:val="79D36F01"/>
    <w:rsid w:val="79D9539E"/>
    <w:rsid w:val="79E01DC8"/>
    <w:rsid w:val="79F418AB"/>
    <w:rsid w:val="79FA40FD"/>
    <w:rsid w:val="79FF2B43"/>
    <w:rsid w:val="7A0739B1"/>
    <w:rsid w:val="7A21315F"/>
    <w:rsid w:val="7A271649"/>
    <w:rsid w:val="7A504623"/>
    <w:rsid w:val="7A5B01DB"/>
    <w:rsid w:val="7A5C3FCF"/>
    <w:rsid w:val="7A5E1AFB"/>
    <w:rsid w:val="7A655DEB"/>
    <w:rsid w:val="7A6A04A0"/>
    <w:rsid w:val="7A783C1B"/>
    <w:rsid w:val="7A7A794D"/>
    <w:rsid w:val="7A884DCA"/>
    <w:rsid w:val="7A912356"/>
    <w:rsid w:val="7A9C7D5E"/>
    <w:rsid w:val="7AA22D79"/>
    <w:rsid w:val="7AAA5C87"/>
    <w:rsid w:val="7AB146ED"/>
    <w:rsid w:val="7ABB6F4D"/>
    <w:rsid w:val="7AC51B7A"/>
    <w:rsid w:val="7AEA5A84"/>
    <w:rsid w:val="7AEF086C"/>
    <w:rsid w:val="7AF56FD2"/>
    <w:rsid w:val="7AF709C4"/>
    <w:rsid w:val="7B097E6B"/>
    <w:rsid w:val="7B1671BA"/>
    <w:rsid w:val="7B2F16E9"/>
    <w:rsid w:val="7B3748A1"/>
    <w:rsid w:val="7B407F7E"/>
    <w:rsid w:val="7B410445"/>
    <w:rsid w:val="7B5E0E8D"/>
    <w:rsid w:val="7B6B171D"/>
    <w:rsid w:val="7B702A85"/>
    <w:rsid w:val="7B8C6D70"/>
    <w:rsid w:val="7B8D41A4"/>
    <w:rsid w:val="7B915749"/>
    <w:rsid w:val="7B9823A8"/>
    <w:rsid w:val="7BC1061C"/>
    <w:rsid w:val="7BC41E31"/>
    <w:rsid w:val="7BC93671"/>
    <w:rsid w:val="7BC961B7"/>
    <w:rsid w:val="7BCA4754"/>
    <w:rsid w:val="7BD1454E"/>
    <w:rsid w:val="7BD30793"/>
    <w:rsid w:val="7BD375DD"/>
    <w:rsid w:val="7BDE0D77"/>
    <w:rsid w:val="7BE10BB8"/>
    <w:rsid w:val="7BE158A4"/>
    <w:rsid w:val="7BF5606E"/>
    <w:rsid w:val="7BFA5A02"/>
    <w:rsid w:val="7BFA7A2D"/>
    <w:rsid w:val="7C0517D7"/>
    <w:rsid w:val="7C120521"/>
    <w:rsid w:val="7C160466"/>
    <w:rsid w:val="7C175242"/>
    <w:rsid w:val="7C2278FC"/>
    <w:rsid w:val="7C246D74"/>
    <w:rsid w:val="7C290D0D"/>
    <w:rsid w:val="7C430754"/>
    <w:rsid w:val="7C442066"/>
    <w:rsid w:val="7C4E09D6"/>
    <w:rsid w:val="7C574A54"/>
    <w:rsid w:val="7C5C18A9"/>
    <w:rsid w:val="7C6C0F99"/>
    <w:rsid w:val="7C883A74"/>
    <w:rsid w:val="7C8A7F16"/>
    <w:rsid w:val="7CA12173"/>
    <w:rsid w:val="7CA54680"/>
    <w:rsid w:val="7CB8088A"/>
    <w:rsid w:val="7CCB0641"/>
    <w:rsid w:val="7CCD143C"/>
    <w:rsid w:val="7CDC13FD"/>
    <w:rsid w:val="7CDD6FB6"/>
    <w:rsid w:val="7CDE6818"/>
    <w:rsid w:val="7D0308C1"/>
    <w:rsid w:val="7D101587"/>
    <w:rsid w:val="7D16225D"/>
    <w:rsid w:val="7D1702BA"/>
    <w:rsid w:val="7D1B1F25"/>
    <w:rsid w:val="7D1B6CC4"/>
    <w:rsid w:val="7D2F5978"/>
    <w:rsid w:val="7D303F59"/>
    <w:rsid w:val="7D347E75"/>
    <w:rsid w:val="7D3B7DB8"/>
    <w:rsid w:val="7D3C33A8"/>
    <w:rsid w:val="7D42615E"/>
    <w:rsid w:val="7D470F6C"/>
    <w:rsid w:val="7D5052A9"/>
    <w:rsid w:val="7D730AF5"/>
    <w:rsid w:val="7D7426FB"/>
    <w:rsid w:val="7D807D17"/>
    <w:rsid w:val="7D8A0E59"/>
    <w:rsid w:val="7D980304"/>
    <w:rsid w:val="7DAA5057"/>
    <w:rsid w:val="7DBA3CA6"/>
    <w:rsid w:val="7DBE6370"/>
    <w:rsid w:val="7DC02A8A"/>
    <w:rsid w:val="7DD53923"/>
    <w:rsid w:val="7DDA5BF1"/>
    <w:rsid w:val="7DDF6212"/>
    <w:rsid w:val="7DEA04BF"/>
    <w:rsid w:val="7DEC38C1"/>
    <w:rsid w:val="7E065B8F"/>
    <w:rsid w:val="7E141A72"/>
    <w:rsid w:val="7E341573"/>
    <w:rsid w:val="7E357016"/>
    <w:rsid w:val="7E365DE2"/>
    <w:rsid w:val="7E4A1116"/>
    <w:rsid w:val="7E4A75E6"/>
    <w:rsid w:val="7E4B01A3"/>
    <w:rsid w:val="7E4C28CF"/>
    <w:rsid w:val="7E5A7050"/>
    <w:rsid w:val="7E5D6F71"/>
    <w:rsid w:val="7E623D15"/>
    <w:rsid w:val="7E8A28A9"/>
    <w:rsid w:val="7EA26157"/>
    <w:rsid w:val="7EA93E87"/>
    <w:rsid w:val="7EB137B0"/>
    <w:rsid w:val="7EBB0C35"/>
    <w:rsid w:val="7EC470A2"/>
    <w:rsid w:val="7EC76C48"/>
    <w:rsid w:val="7EC77A87"/>
    <w:rsid w:val="7ECC3AB0"/>
    <w:rsid w:val="7ED91E90"/>
    <w:rsid w:val="7EDC748A"/>
    <w:rsid w:val="7EE23EBF"/>
    <w:rsid w:val="7EE4500E"/>
    <w:rsid w:val="7EE60EE5"/>
    <w:rsid w:val="7EF72364"/>
    <w:rsid w:val="7EF85935"/>
    <w:rsid w:val="7EF944E8"/>
    <w:rsid w:val="7F0969CE"/>
    <w:rsid w:val="7F0A5C36"/>
    <w:rsid w:val="7F0C421B"/>
    <w:rsid w:val="7F13151C"/>
    <w:rsid w:val="7F235796"/>
    <w:rsid w:val="7F2C1B38"/>
    <w:rsid w:val="7F30481C"/>
    <w:rsid w:val="7F361298"/>
    <w:rsid w:val="7F470B73"/>
    <w:rsid w:val="7F477AF0"/>
    <w:rsid w:val="7F4B7FF1"/>
    <w:rsid w:val="7F4E187A"/>
    <w:rsid w:val="7F5355D5"/>
    <w:rsid w:val="7F6406A7"/>
    <w:rsid w:val="7F683A15"/>
    <w:rsid w:val="7F74001D"/>
    <w:rsid w:val="7F765B38"/>
    <w:rsid w:val="7F8836D6"/>
    <w:rsid w:val="7F91030B"/>
    <w:rsid w:val="7F985822"/>
    <w:rsid w:val="7FA90A81"/>
    <w:rsid w:val="7FB21660"/>
    <w:rsid w:val="7FB256B0"/>
    <w:rsid w:val="7FBA7F6F"/>
    <w:rsid w:val="7FCE2A00"/>
    <w:rsid w:val="7FCF540D"/>
    <w:rsid w:val="7FD33917"/>
    <w:rsid w:val="7FDD34C2"/>
    <w:rsid w:val="7FE25577"/>
    <w:rsid w:val="7FE30111"/>
    <w:rsid w:val="7FE41E6A"/>
    <w:rsid w:val="7FE85121"/>
    <w:rsid w:val="7FEA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94C411"/>
  <w15:docId w15:val="{60816BDF-D92E-4BE5-8BBC-442E5729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locked="1" w:uiPriority="39" w:unhideWhenUsed="1" w:qFormat="1"/>
    <w:lsdException w:name="toc 4" w:locked="1" w:uiPriority="39" w:unhideWhenUsed="1" w:qFormat="1"/>
    <w:lsdException w:name="toc 5" w:locked="1" w:uiPriority="39" w:unhideWhenUsed="1" w:qFormat="1"/>
    <w:lsdException w:name="toc 6" w:locked="1" w:uiPriority="39" w:unhideWhenUsed="1" w:qFormat="1"/>
    <w:lsdException w:name="toc 7" w:locked="1" w:uiPriority="39" w:unhideWhenUsed="1" w:qFormat="1"/>
    <w:lsdException w:name="toc 8" w:locked="1" w:uiPriority="39" w:unhideWhenUsed="1" w:qFormat="1"/>
    <w:lsdException w:name="toc 9" w:locked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uiPriority="0" w:qFormat="1"/>
    <w:lsdException w:name="HTML Code" w:uiPriority="0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numPr>
        <w:numId w:val="1"/>
      </w:numPr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7">
    <w:name w:val="toc 7"/>
    <w:basedOn w:val="Normal"/>
    <w:next w:val="Normal"/>
    <w:uiPriority w:val="39"/>
    <w:unhideWhenUsed/>
    <w:qFormat/>
    <w:locked/>
    <w:pPr>
      <w:ind w:leftChars="1200" w:left="2520"/>
    </w:pPr>
  </w:style>
  <w:style w:type="paragraph" w:styleId="CommentText">
    <w:name w:val="annotation text"/>
    <w:basedOn w:val="Normal"/>
    <w:link w:val="CommentTextChar"/>
    <w:qFormat/>
  </w:style>
  <w:style w:type="paragraph" w:styleId="TOC5">
    <w:name w:val="toc 5"/>
    <w:basedOn w:val="Normal"/>
    <w:next w:val="Normal"/>
    <w:uiPriority w:val="39"/>
    <w:unhideWhenUsed/>
    <w:qFormat/>
    <w:locked/>
    <w:pPr>
      <w:ind w:leftChars="800" w:left="1680"/>
    </w:pPr>
  </w:style>
  <w:style w:type="paragraph" w:styleId="TOC3">
    <w:name w:val="toc 3"/>
    <w:basedOn w:val="Normal"/>
    <w:next w:val="Normal"/>
    <w:uiPriority w:val="39"/>
    <w:unhideWhenUsed/>
    <w:qFormat/>
    <w:locked/>
    <w:pPr>
      <w:ind w:leftChars="400" w:left="840"/>
    </w:pPr>
  </w:style>
  <w:style w:type="paragraph" w:styleId="TOC8">
    <w:name w:val="toc 8"/>
    <w:basedOn w:val="Normal"/>
    <w:next w:val="Normal"/>
    <w:uiPriority w:val="39"/>
    <w:unhideWhenUsed/>
    <w:qFormat/>
    <w:locked/>
    <w:pPr>
      <w:ind w:leftChars="1400" w:left="2940"/>
    </w:pPr>
  </w:style>
  <w:style w:type="paragraph" w:styleId="Date">
    <w:name w:val="Date"/>
    <w:basedOn w:val="Normal"/>
    <w:next w:val="Normal"/>
    <w:link w:val="DateChar"/>
    <w:qFormat/>
    <w:pPr>
      <w:ind w:leftChars="2500" w:left="100"/>
    </w:pPr>
    <w:rPr>
      <w:rFonts w:ascii="Times New Roman" w:hAnsi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qFormat/>
    <w:rPr>
      <w:rFonts w:ascii="Times New Roman" w:hAnsi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TOC1">
    <w:name w:val="toc 1"/>
    <w:basedOn w:val="Normal"/>
    <w:next w:val="Normal"/>
    <w:uiPriority w:val="39"/>
    <w:qFormat/>
    <w:pPr>
      <w:tabs>
        <w:tab w:val="left" w:pos="420"/>
        <w:tab w:val="right" w:leader="dot" w:pos="8296"/>
      </w:tabs>
      <w:spacing w:beforeLines="100"/>
    </w:pPr>
    <w:rPr>
      <w:rFonts w:ascii="Times New Roman" w:hAnsi="Times New Roman"/>
      <w:sz w:val="28"/>
      <w:szCs w:val="28"/>
    </w:rPr>
  </w:style>
  <w:style w:type="paragraph" w:styleId="TOC4">
    <w:name w:val="toc 4"/>
    <w:basedOn w:val="Normal"/>
    <w:next w:val="Normal"/>
    <w:uiPriority w:val="39"/>
    <w:unhideWhenUsed/>
    <w:qFormat/>
    <w:locked/>
    <w:pPr>
      <w:ind w:leftChars="600" w:left="1260"/>
    </w:pPr>
  </w:style>
  <w:style w:type="paragraph" w:styleId="Subtitle">
    <w:name w:val="Subtitle"/>
    <w:basedOn w:val="Normal"/>
    <w:next w:val="Normal"/>
    <w:link w:val="SubtitleChar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OC6">
    <w:name w:val="toc 6"/>
    <w:basedOn w:val="Normal"/>
    <w:next w:val="Normal"/>
    <w:uiPriority w:val="39"/>
    <w:unhideWhenUsed/>
    <w:qFormat/>
    <w:locked/>
    <w:pPr>
      <w:ind w:leftChars="1000" w:left="2100"/>
    </w:pPr>
  </w:style>
  <w:style w:type="paragraph" w:styleId="TOC2">
    <w:name w:val="toc 2"/>
    <w:basedOn w:val="Normal"/>
    <w:next w:val="Normal"/>
    <w:uiPriority w:val="39"/>
    <w:qFormat/>
    <w:pPr>
      <w:tabs>
        <w:tab w:val="left" w:pos="567"/>
        <w:tab w:val="right" w:leader="dot" w:pos="8296"/>
      </w:tabs>
      <w:jc w:val="center"/>
    </w:pPr>
  </w:style>
  <w:style w:type="paragraph" w:styleId="TOC9">
    <w:name w:val="toc 9"/>
    <w:basedOn w:val="Normal"/>
    <w:next w:val="Normal"/>
    <w:uiPriority w:val="39"/>
    <w:unhideWhenUsed/>
    <w:qFormat/>
    <w:locked/>
    <w:pPr>
      <w:ind w:leftChars="1600" w:left="3360"/>
    </w:p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rFonts w:ascii="SimSun" w:hAnsi="SimSun" w:cs="SimSun"/>
      <w:kern w:val="0"/>
      <w:sz w:val="24"/>
      <w:szCs w:val="24"/>
    </w:rPr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rFonts w:cs="Times New Roman"/>
      <w:b/>
      <w:bCs/>
    </w:rPr>
  </w:style>
  <w:style w:type="character" w:styleId="PageNumber">
    <w:name w:val="page number"/>
    <w:qFormat/>
  </w:style>
  <w:style w:type="character" w:styleId="FollowedHyperlink">
    <w:name w:val="FollowedHyperlink"/>
    <w:qFormat/>
    <w:rPr>
      <w:rFonts w:cs="Times New Roman"/>
      <w:color w:val="333333"/>
      <w:u w:val="none"/>
    </w:rPr>
  </w:style>
  <w:style w:type="character" w:styleId="Emphasis">
    <w:name w:val="Emphasis"/>
    <w:qFormat/>
    <w:rPr>
      <w:rFonts w:cs="Times New Roman"/>
    </w:rPr>
  </w:style>
  <w:style w:type="character" w:styleId="Hyperlink">
    <w:name w:val="Hyperlink"/>
    <w:uiPriority w:val="99"/>
    <w:qFormat/>
    <w:rPr>
      <w:rFonts w:ascii="Times New Roman" w:hAnsi="Times New Roman"/>
      <w:color w:val="333333"/>
      <w:sz w:val="24"/>
      <w:szCs w:val="24"/>
    </w:rPr>
  </w:style>
  <w:style w:type="character" w:styleId="HTMLCode">
    <w:name w:val="HTML Code"/>
    <w:qFormat/>
    <w:rPr>
      <w:rFonts w:ascii="Courier New" w:hAnsi="Courier New"/>
      <w:sz w:val="20"/>
    </w:rPr>
  </w:style>
  <w:style w:type="character" w:styleId="CommentReference">
    <w:name w:val="annotation reference"/>
    <w:qFormat/>
    <w:rPr>
      <w:sz w:val="18"/>
      <w:szCs w:val="18"/>
    </w:rPr>
  </w:style>
  <w:style w:type="character" w:styleId="HTMLCite">
    <w:name w:val="HTML Cite"/>
    <w:qFormat/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link w:val="Heading1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Heading2Char">
    <w:name w:val="Heading 2 Char"/>
    <w:link w:val="Heading2"/>
    <w:qFormat/>
    <w:locked/>
    <w:rPr>
      <w:rFonts w:ascii="Cambria" w:hAnsi="Cambria"/>
      <w:b/>
      <w:bCs/>
      <w:sz w:val="32"/>
      <w:szCs w:val="32"/>
      <w:lang w:val="zh-CN"/>
    </w:rPr>
  </w:style>
  <w:style w:type="character" w:customStyle="1" w:styleId="Heading3Char">
    <w:name w:val="Heading 3 Char"/>
    <w:link w:val="Heading3"/>
    <w:semiHidden/>
    <w:qFormat/>
    <w:locked/>
    <w:rPr>
      <w:rFonts w:cs="Times New Roman"/>
      <w:b/>
      <w:bCs/>
      <w:sz w:val="32"/>
      <w:szCs w:val="32"/>
    </w:rPr>
  </w:style>
  <w:style w:type="character" w:customStyle="1" w:styleId="Heading4Char">
    <w:name w:val="Heading 4 Char"/>
    <w:link w:val="Heading4"/>
    <w:semiHidden/>
    <w:qFormat/>
    <w:locked/>
    <w:rPr>
      <w:rFonts w:ascii="Cambria" w:eastAsia="SimSun" w:hAnsi="Cambria" w:cs="Times New Roman"/>
      <w:b/>
      <w:bCs/>
      <w:sz w:val="28"/>
      <w:szCs w:val="28"/>
    </w:rPr>
  </w:style>
  <w:style w:type="character" w:customStyle="1" w:styleId="CommentTextChar">
    <w:name w:val="Comment Text Char"/>
    <w:link w:val="CommentText"/>
    <w:qFormat/>
    <w:rPr>
      <w:rFonts w:ascii="Calibri" w:hAnsi="Calibri"/>
      <w:kern w:val="2"/>
      <w:sz w:val="21"/>
      <w:szCs w:val="22"/>
      <w:lang w:eastAsia="zh-CN"/>
    </w:rPr>
  </w:style>
  <w:style w:type="character" w:customStyle="1" w:styleId="DateChar">
    <w:name w:val="Date Char"/>
    <w:link w:val="Date"/>
    <w:semiHidden/>
    <w:qFormat/>
    <w:locked/>
    <w:rPr>
      <w:rFonts w:cs="Times New Roman"/>
    </w:rPr>
  </w:style>
  <w:style w:type="character" w:customStyle="1" w:styleId="BalloonTextChar">
    <w:name w:val="Balloon Text Char"/>
    <w:link w:val="BalloonText"/>
    <w:semiHidden/>
    <w:qFormat/>
    <w:locked/>
    <w:rPr>
      <w:rFonts w:cs="Times New Roman"/>
      <w:sz w:val="18"/>
      <w:szCs w:val="18"/>
    </w:rPr>
  </w:style>
  <w:style w:type="character" w:customStyle="1" w:styleId="FooterChar">
    <w:name w:val="Footer Char"/>
    <w:link w:val="Footer"/>
    <w:uiPriority w:val="99"/>
    <w:qFormat/>
    <w:locked/>
    <w:rPr>
      <w:rFonts w:cs="Times New Roman"/>
      <w:sz w:val="18"/>
      <w:szCs w:val="18"/>
    </w:rPr>
  </w:style>
  <w:style w:type="character" w:customStyle="1" w:styleId="HeaderChar">
    <w:name w:val="Header Char"/>
    <w:link w:val="Header"/>
    <w:uiPriority w:val="99"/>
    <w:qFormat/>
    <w:locked/>
    <w:rPr>
      <w:rFonts w:cs="Times New Roman"/>
      <w:sz w:val="18"/>
      <w:szCs w:val="18"/>
    </w:rPr>
  </w:style>
  <w:style w:type="character" w:customStyle="1" w:styleId="SubtitleChar">
    <w:name w:val="Subtitle Char"/>
    <w:link w:val="Subtitle"/>
    <w:qFormat/>
    <w:locked/>
    <w:rPr>
      <w:rFonts w:ascii="Cambria" w:eastAsia="SimSu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qFormat/>
    <w:locked/>
    <w:rPr>
      <w:rFonts w:ascii="Cambria" w:eastAsia="SimSun" w:hAnsi="Cambria" w:cs="Times New Roman"/>
      <w:b/>
      <w:bCs/>
      <w:sz w:val="32"/>
      <w:szCs w:val="32"/>
    </w:rPr>
  </w:style>
  <w:style w:type="character" w:customStyle="1" w:styleId="CommentSubjectChar">
    <w:name w:val="Comment Subject Char"/>
    <w:link w:val="CommentSubject"/>
    <w:qFormat/>
    <w:rPr>
      <w:rFonts w:ascii="Calibri" w:hAnsi="Calibri"/>
      <w:b/>
      <w:bCs/>
      <w:kern w:val="2"/>
      <w:sz w:val="21"/>
      <w:szCs w:val="22"/>
      <w:lang w:eastAsia="zh-CN"/>
    </w:rPr>
  </w:style>
  <w:style w:type="character" w:customStyle="1" w:styleId="icon-renren-cancel-b3">
    <w:name w:val="icon-renren-cancel-b3"/>
    <w:qFormat/>
  </w:style>
  <w:style w:type="character" w:customStyle="1" w:styleId="icon-qq-click-b3">
    <w:name w:val="icon-qq-click-b3"/>
    <w:qFormat/>
  </w:style>
  <w:style w:type="character" w:customStyle="1" w:styleId="icon-sohu-click-b3">
    <w:name w:val="icon-sohu-click-b3"/>
    <w:qFormat/>
  </w:style>
  <w:style w:type="character" w:customStyle="1" w:styleId="font11">
    <w:name w:val="font11"/>
    <w:qFormat/>
    <w:rPr>
      <w:rFonts w:ascii="SimSun" w:eastAsia="SimSun" w:hAnsi="SimSun" w:cs="SimSun"/>
      <w:color w:val="000000"/>
      <w:sz w:val="24"/>
      <w:szCs w:val="24"/>
      <w:u w:val="none"/>
    </w:rPr>
  </w:style>
  <w:style w:type="character" w:customStyle="1" w:styleId="icon-renren-b2">
    <w:name w:val="icon-renren-b2"/>
    <w:qFormat/>
    <w:rPr>
      <w:rFonts w:cs="Times New Roman"/>
    </w:rPr>
  </w:style>
  <w:style w:type="character" w:customStyle="1" w:styleId="icon-qq-b3">
    <w:name w:val="icon-qq-b3"/>
    <w:qFormat/>
  </w:style>
  <w:style w:type="character" w:customStyle="1" w:styleId="wrap-join-b">
    <w:name w:val="wrap-join-b"/>
    <w:qFormat/>
    <w:rPr>
      <w:rFonts w:cs="Times New Roman"/>
      <w:color w:val="333333"/>
    </w:rPr>
  </w:style>
  <w:style w:type="character" w:customStyle="1" w:styleId="icon-renren-cancel-b1">
    <w:name w:val="icon-renren-cancel-b1"/>
    <w:qFormat/>
    <w:rPr>
      <w:rFonts w:cs="Times New Roman"/>
    </w:rPr>
  </w:style>
  <w:style w:type="character" w:customStyle="1" w:styleId="icon30-qq-b8">
    <w:name w:val="icon30-qq-b8"/>
    <w:qFormat/>
  </w:style>
  <w:style w:type="character" w:customStyle="1" w:styleId="icon-sohu-cancel-b1">
    <w:name w:val="icon-sohu-cancel-b1"/>
    <w:qFormat/>
  </w:style>
  <w:style w:type="character" w:styleId="PlaceholderText">
    <w:name w:val="Placeholder Text"/>
    <w:uiPriority w:val="99"/>
    <w:semiHidden/>
    <w:qFormat/>
    <w:rPr>
      <w:color w:val="808080"/>
    </w:rPr>
  </w:style>
  <w:style w:type="character" w:customStyle="1" w:styleId="icon-sina-b1">
    <w:name w:val="icon-sina-b1"/>
    <w:qFormat/>
  </w:style>
  <w:style w:type="character" w:customStyle="1" w:styleId="user-top-gw2">
    <w:name w:val="user-top-gw2"/>
    <w:qFormat/>
    <w:rPr>
      <w:vanish/>
    </w:rPr>
  </w:style>
  <w:style w:type="character" w:customStyle="1" w:styleId="icon-renren-b3">
    <w:name w:val="icon-renren-b3"/>
    <w:qFormat/>
  </w:style>
  <w:style w:type="character" w:customStyle="1" w:styleId="btn-load-bf15">
    <w:name w:val="btn-load-bf15"/>
    <w:qFormat/>
  </w:style>
  <w:style w:type="character" w:customStyle="1" w:styleId="title-word-bg2">
    <w:name w:val="title-word-bg2"/>
    <w:qFormat/>
    <w:rPr>
      <w:color w:val="FFDCD3"/>
    </w:rPr>
  </w:style>
  <w:style w:type="character" w:customStyle="1" w:styleId="user-time-gw4">
    <w:name w:val="user-time-gw4"/>
    <w:qFormat/>
    <w:rPr>
      <w:vanish/>
    </w:rPr>
  </w:style>
  <w:style w:type="character" w:customStyle="1" w:styleId="icon-qq-click-b1">
    <w:name w:val="icon-qq-click-b1"/>
    <w:qFormat/>
  </w:style>
  <w:style w:type="character" w:customStyle="1" w:styleId="icon-qzone-b3">
    <w:name w:val="icon-qzone-b3"/>
    <w:qFormat/>
  </w:style>
  <w:style w:type="character" w:customStyle="1" w:styleId="btn-load-bf16">
    <w:name w:val="btn-load-bf16"/>
    <w:qFormat/>
    <w:rPr>
      <w:bdr w:val="single" w:sz="12" w:space="0" w:color="CCD4D9"/>
    </w:rPr>
  </w:style>
  <w:style w:type="character" w:customStyle="1" w:styleId="icon-renren-b1">
    <w:name w:val="icon-renren-b1"/>
    <w:qFormat/>
    <w:rPr>
      <w:rFonts w:cs="Times New Roman"/>
    </w:rPr>
  </w:style>
  <w:style w:type="character" w:customStyle="1" w:styleId="btn-fw6">
    <w:name w:val="btn-fw6"/>
    <w:qFormat/>
  </w:style>
  <w:style w:type="character" w:customStyle="1" w:styleId="icon30-qq-b">
    <w:name w:val="icon30-qq-b"/>
    <w:qFormat/>
    <w:rPr>
      <w:rFonts w:cs="Times New Roman"/>
    </w:rPr>
  </w:style>
  <w:style w:type="character" w:customStyle="1" w:styleId="icon30-qq-b7">
    <w:name w:val="icon30-qq-b7"/>
    <w:qFormat/>
  </w:style>
  <w:style w:type="character" w:customStyle="1" w:styleId="icon30-sohu-b">
    <w:name w:val="icon30-sohu-b"/>
    <w:qFormat/>
    <w:rPr>
      <w:rFonts w:cs="Times New Roman"/>
    </w:rPr>
  </w:style>
  <w:style w:type="character" w:customStyle="1" w:styleId="1">
    <w:name w:val="@他1"/>
    <w:uiPriority w:val="99"/>
    <w:unhideWhenUsed/>
    <w:qFormat/>
    <w:rPr>
      <w:color w:val="2B579A"/>
      <w:shd w:val="clear" w:color="auto" w:fill="E6E6E6"/>
    </w:rPr>
  </w:style>
  <w:style w:type="character" w:customStyle="1" w:styleId="icon-sina-cancel-b">
    <w:name w:val="icon-sina-cancel-b"/>
    <w:qFormat/>
    <w:rPr>
      <w:rFonts w:cs="Times New Roman"/>
    </w:rPr>
  </w:style>
  <w:style w:type="character" w:customStyle="1" w:styleId="icon30-qq-b6">
    <w:name w:val="icon30-qq-b6"/>
    <w:qFormat/>
  </w:style>
  <w:style w:type="character" w:customStyle="1" w:styleId="prompt-empty-w2">
    <w:name w:val="prompt-empty-w2"/>
    <w:qFormat/>
  </w:style>
  <w:style w:type="character" w:customStyle="1" w:styleId="icon30-sina-b8">
    <w:name w:val="icon30-sina-b8"/>
    <w:qFormat/>
  </w:style>
  <w:style w:type="character" w:customStyle="1" w:styleId="icon-sohu-click-b1">
    <w:name w:val="icon-sohu-click-b1"/>
    <w:qFormat/>
    <w:rPr>
      <w:rFonts w:cs="Times New Roman"/>
    </w:rPr>
  </w:style>
  <w:style w:type="character" w:customStyle="1" w:styleId="icon-sohu-cancel-b">
    <w:name w:val="icon-sohu-cancel-b"/>
    <w:qFormat/>
    <w:rPr>
      <w:rFonts w:cs="Times New Roman"/>
    </w:rPr>
  </w:style>
  <w:style w:type="character" w:customStyle="1" w:styleId="icon30-sohu-b2">
    <w:name w:val="icon30-sohu-b2"/>
    <w:qFormat/>
    <w:rPr>
      <w:rFonts w:cs="Times New Roman"/>
    </w:rPr>
  </w:style>
  <w:style w:type="character" w:customStyle="1" w:styleId="icon-qzone-b">
    <w:name w:val="icon-qzone-b"/>
    <w:qFormat/>
    <w:rPr>
      <w:rFonts w:cs="Times New Roman"/>
    </w:rPr>
  </w:style>
  <w:style w:type="character" w:customStyle="1" w:styleId="icon30-sina-b">
    <w:name w:val="icon30-sina-b"/>
    <w:qFormat/>
    <w:rPr>
      <w:rFonts w:cs="Times New Roman"/>
    </w:rPr>
  </w:style>
  <w:style w:type="character" w:customStyle="1" w:styleId="10">
    <w:name w:val="未解析的提及項目1"/>
    <w:uiPriority w:val="99"/>
    <w:unhideWhenUsed/>
    <w:qFormat/>
    <w:rPr>
      <w:color w:val="605E5C"/>
      <w:shd w:val="clear" w:color="auto" w:fill="E1DFDD"/>
    </w:rPr>
  </w:style>
  <w:style w:type="character" w:customStyle="1" w:styleId="icon-qq-click-b">
    <w:name w:val="icon-qq-click-b"/>
    <w:qFormat/>
    <w:rPr>
      <w:rFonts w:cs="Times New Roman"/>
    </w:rPr>
  </w:style>
  <w:style w:type="character" w:customStyle="1" w:styleId="richmediametanickname1">
    <w:name w:val="rich_media_meta_nickname1"/>
    <w:qFormat/>
    <w:rPr>
      <w:rFonts w:cs="Times New Roman"/>
      <w:vanish/>
    </w:rPr>
  </w:style>
  <w:style w:type="character" w:customStyle="1" w:styleId="11">
    <w:name w:val="未处理的提及1"/>
    <w:uiPriority w:val="99"/>
    <w:unhideWhenUsed/>
    <w:qFormat/>
    <w:rPr>
      <w:color w:val="605E5C"/>
      <w:shd w:val="clear" w:color="auto" w:fill="E1DFDD"/>
    </w:rPr>
  </w:style>
  <w:style w:type="character" w:customStyle="1" w:styleId="icon-qq-cancel-b3">
    <w:name w:val="icon-qq-cancel-b3"/>
    <w:qFormat/>
  </w:style>
  <w:style w:type="character" w:customStyle="1" w:styleId="icon-sohu-cancel-b3">
    <w:name w:val="icon-sohu-cancel-b3"/>
    <w:qFormat/>
  </w:style>
  <w:style w:type="character" w:customStyle="1" w:styleId="icon-qq-b1">
    <w:name w:val="icon-qq-b1"/>
    <w:qFormat/>
    <w:rPr>
      <w:rFonts w:cs="Times New Roman"/>
    </w:rPr>
  </w:style>
  <w:style w:type="character" w:customStyle="1" w:styleId="btn-fw9">
    <w:name w:val="btn-fw9"/>
    <w:qFormat/>
  </w:style>
  <w:style w:type="character" w:customStyle="1" w:styleId="icon30-sina-b4">
    <w:name w:val="icon30-sina-b4"/>
    <w:qFormat/>
  </w:style>
  <w:style w:type="character" w:customStyle="1" w:styleId="icon-sina-click-b1">
    <w:name w:val="icon-sina-click-b1"/>
    <w:qFormat/>
    <w:rPr>
      <w:rFonts w:cs="Times New Roman"/>
    </w:rPr>
  </w:style>
  <w:style w:type="character" w:customStyle="1" w:styleId="a">
    <w:name w:val="未处理的提及"/>
    <w:uiPriority w:val="99"/>
    <w:unhideWhenUsed/>
    <w:qFormat/>
    <w:rPr>
      <w:color w:val="605E5C"/>
      <w:shd w:val="clear" w:color="auto" w:fill="E1DFDD"/>
    </w:rPr>
  </w:style>
  <w:style w:type="character" w:customStyle="1" w:styleId="icon30-sina-b6">
    <w:name w:val="icon30-sina-b6"/>
    <w:qFormat/>
  </w:style>
  <w:style w:type="character" w:customStyle="1" w:styleId="user-time-gw">
    <w:name w:val="user-time-gw"/>
    <w:qFormat/>
    <w:rPr>
      <w:vanish/>
    </w:rPr>
  </w:style>
  <w:style w:type="character" w:customStyle="1" w:styleId="6">
    <w:name w:val="未处理的提及6"/>
    <w:uiPriority w:val="99"/>
    <w:unhideWhenUsed/>
    <w:qFormat/>
    <w:rPr>
      <w:color w:val="605E5C"/>
      <w:shd w:val="clear" w:color="auto" w:fill="E1DFDD"/>
    </w:rPr>
  </w:style>
  <w:style w:type="character" w:customStyle="1" w:styleId="icon-sohu-click-b2">
    <w:name w:val="icon-sohu-click-b2"/>
    <w:qFormat/>
    <w:rPr>
      <w:rFonts w:cs="Times New Roman"/>
    </w:rPr>
  </w:style>
  <w:style w:type="character" w:customStyle="1" w:styleId="icon-renren-cancel-b">
    <w:name w:val="icon-renren-cancel-b"/>
    <w:qFormat/>
    <w:rPr>
      <w:rFonts w:cs="Times New Roman"/>
    </w:rPr>
  </w:style>
  <w:style w:type="character" w:customStyle="1" w:styleId="icon30-visitor-b2">
    <w:name w:val="icon30-visitor-b2"/>
    <w:qFormat/>
  </w:style>
  <w:style w:type="character" w:customStyle="1" w:styleId="richmediameta">
    <w:name w:val="rich_media_meta"/>
    <w:qFormat/>
  </w:style>
  <w:style w:type="character" w:customStyle="1" w:styleId="prompt-empty-w">
    <w:name w:val="prompt-empty-w"/>
    <w:qFormat/>
    <w:rPr>
      <w:color w:val="EE542A"/>
      <w:shd w:val="clear" w:color="auto" w:fill="FEF2E1"/>
    </w:rPr>
  </w:style>
  <w:style w:type="character" w:customStyle="1" w:styleId="richmediametanickname">
    <w:name w:val="rich_media_meta_nickname"/>
    <w:qFormat/>
    <w:rPr>
      <w:rFonts w:cs="Times New Roman"/>
      <w:vanish/>
    </w:rPr>
  </w:style>
  <w:style w:type="character" w:customStyle="1" w:styleId="icon-sina-cancel-b2">
    <w:name w:val="icon-sina-cancel-b2"/>
    <w:qFormat/>
    <w:rPr>
      <w:rFonts w:cs="Times New Roman"/>
    </w:rPr>
  </w:style>
  <w:style w:type="character" w:customStyle="1" w:styleId="icon-sohu-b3">
    <w:name w:val="icon-sohu-b3"/>
    <w:qFormat/>
  </w:style>
  <w:style w:type="character" w:customStyle="1" w:styleId="5">
    <w:name w:val="未处理的提及5"/>
    <w:uiPriority w:val="99"/>
    <w:unhideWhenUsed/>
    <w:qFormat/>
    <w:rPr>
      <w:color w:val="605E5C"/>
      <w:shd w:val="clear" w:color="auto" w:fill="E1DFDD"/>
    </w:rPr>
  </w:style>
  <w:style w:type="character" w:customStyle="1" w:styleId="user-floor-gw2">
    <w:name w:val="user-floor-gw2"/>
    <w:qFormat/>
    <w:rPr>
      <w:sz w:val="22"/>
      <w:szCs w:val="22"/>
    </w:rPr>
  </w:style>
  <w:style w:type="character" w:customStyle="1" w:styleId="prompt-succeed-w">
    <w:name w:val="prompt-succeed-w"/>
    <w:qFormat/>
  </w:style>
  <w:style w:type="character" w:customStyle="1" w:styleId="icon-sohu-b2">
    <w:name w:val="icon-sohu-b2"/>
    <w:qFormat/>
    <w:rPr>
      <w:rFonts w:cs="Times New Roman"/>
    </w:rPr>
  </w:style>
  <w:style w:type="character" w:customStyle="1" w:styleId="icon30-sina-b5">
    <w:name w:val="icon30-sina-b5"/>
    <w:qFormat/>
  </w:style>
  <w:style w:type="character" w:customStyle="1" w:styleId="icon30-renren-b1">
    <w:name w:val="icon30-renren-b1"/>
    <w:qFormat/>
    <w:rPr>
      <w:rFonts w:cs="Times New Roman"/>
    </w:rPr>
  </w:style>
  <w:style w:type="character" w:customStyle="1" w:styleId="icon30-qq-b2">
    <w:name w:val="icon30-qq-b2"/>
    <w:qFormat/>
    <w:rPr>
      <w:rFonts w:cs="Times New Roman"/>
    </w:rPr>
  </w:style>
  <w:style w:type="character" w:customStyle="1" w:styleId="icon-qzone-b2">
    <w:name w:val="icon-qzone-b2"/>
    <w:qFormat/>
    <w:rPr>
      <w:rFonts w:cs="Times New Roman"/>
    </w:rPr>
  </w:style>
  <w:style w:type="character" w:customStyle="1" w:styleId="title-word-gw2">
    <w:name w:val="title-word-gw2"/>
    <w:qFormat/>
    <w:rPr>
      <w:sz w:val="18"/>
      <w:szCs w:val="18"/>
    </w:rPr>
  </w:style>
  <w:style w:type="character" w:customStyle="1" w:styleId="btn-fw8">
    <w:name w:val="btn-fw8"/>
    <w:qFormat/>
  </w:style>
  <w:style w:type="character" w:customStyle="1" w:styleId="title-word-bg">
    <w:name w:val="title-word-bg"/>
    <w:qFormat/>
    <w:rPr>
      <w:color w:val="FFDCD3"/>
    </w:rPr>
  </w:style>
  <w:style w:type="character" w:customStyle="1" w:styleId="icon-sina-b">
    <w:name w:val="icon-sina-b"/>
    <w:qFormat/>
    <w:rPr>
      <w:rFonts w:cs="Times New Roman"/>
    </w:rPr>
  </w:style>
  <w:style w:type="character" w:customStyle="1" w:styleId="icon-sohu-click-b">
    <w:name w:val="icon-sohu-click-b"/>
    <w:qFormat/>
    <w:rPr>
      <w:rFonts w:cs="Times New Roman"/>
    </w:rPr>
  </w:style>
  <w:style w:type="character" w:customStyle="1" w:styleId="icon-sina-click-b3">
    <w:name w:val="icon-sina-click-b3"/>
    <w:qFormat/>
  </w:style>
  <w:style w:type="character" w:customStyle="1" w:styleId="icon-sina-b2">
    <w:name w:val="icon-sina-b2"/>
    <w:qFormat/>
  </w:style>
  <w:style w:type="character" w:customStyle="1" w:styleId="icon30-sina-b7">
    <w:name w:val="icon30-sina-b7"/>
    <w:qFormat/>
  </w:style>
  <w:style w:type="character" w:customStyle="1" w:styleId="icon-qq-b2">
    <w:name w:val="icon-qq-b2"/>
    <w:qFormat/>
    <w:rPr>
      <w:rFonts w:cs="Times New Roman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icon-sina-click-b">
    <w:name w:val="icon-sina-click-b"/>
    <w:qFormat/>
    <w:rPr>
      <w:rFonts w:cs="Times New Roman"/>
    </w:rPr>
  </w:style>
  <w:style w:type="character" w:customStyle="1" w:styleId="icon-renren-click-b1">
    <w:name w:val="icon-renren-click-b1"/>
    <w:qFormat/>
    <w:rPr>
      <w:rFonts w:cs="Times New Roman"/>
    </w:rPr>
  </w:style>
  <w:style w:type="character" w:customStyle="1" w:styleId="icon-renren-click-b3">
    <w:name w:val="icon-renren-click-b3"/>
    <w:qFormat/>
  </w:style>
  <w:style w:type="character" w:customStyle="1" w:styleId="icon30-sina-b2">
    <w:name w:val="icon30-sina-b2"/>
    <w:qFormat/>
    <w:rPr>
      <w:rFonts w:cs="Times New Roman"/>
    </w:rPr>
  </w:style>
  <w:style w:type="character" w:customStyle="1" w:styleId="icon-sina-click-b2">
    <w:name w:val="icon-sina-click-b2"/>
    <w:qFormat/>
    <w:rPr>
      <w:rFonts w:cs="Times New Roman"/>
    </w:rPr>
  </w:style>
  <w:style w:type="character" w:customStyle="1" w:styleId="btn-load-bf14">
    <w:name w:val="btn-load-bf14"/>
    <w:qFormat/>
  </w:style>
  <w:style w:type="character" w:customStyle="1" w:styleId="icon-sina-cancel-b1">
    <w:name w:val="icon-sina-cancel-b1"/>
    <w:qFormat/>
    <w:rPr>
      <w:rFonts w:cs="Times New Roman"/>
    </w:rPr>
  </w:style>
  <w:style w:type="character" w:customStyle="1" w:styleId="icon-sina-b3">
    <w:name w:val="icon-sina-b3"/>
    <w:qFormat/>
  </w:style>
  <w:style w:type="character" w:customStyle="1" w:styleId="2">
    <w:name w:val="未处理的提及2"/>
    <w:uiPriority w:val="99"/>
    <w:unhideWhenUsed/>
    <w:qFormat/>
    <w:rPr>
      <w:color w:val="605E5C"/>
      <w:shd w:val="clear" w:color="auto" w:fill="E1DFDD"/>
    </w:rPr>
  </w:style>
  <w:style w:type="character" w:customStyle="1" w:styleId="icon-sohu-b1">
    <w:name w:val="icon-sohu-b1"/>
    <w:qFormat/>
    <w:rPr>
      <w:rFonts w:cs="Times New Roman"/>
    </w:rPr>
  </w:style>
  <w:style w:type="character" w:customStyle="1" w:styleId="icon30-renren-b2">
    <w:name w:val="icon30-renren-b2"/>
    <w:qFormat/>
    <w:rPr>
      <w:rFonts w:cs="Times New Roman"/>
    </w:rPr>
  </w:style>
  <w:style w:type="character" w:customStyle="1" w:styleId="icon-renren-b">
    <w:name w:val="icon-renren-b"/>
    <w:qFormat/>
    <w:rPr>
      <w:rFonts w:cs="Times New Roman"/>
    </w:rPr>
  </w:style>
  <w:style w:type="character" w:customStyle="1" w:styleId="icon-renren-click-b2">
    <w:name w:val="icon-renren-click-b2"/>
    <w:qFormat/>
    <w:rPr>
      <w:rFonts w:cs="Times New Roman"/>
    </w:rPr>
  </w:style>
  <w:style w:type="character" w:customStyle="1" w:styleId="font21">
    <w:name w:val="font2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icon30-qq-b1">
    <w:name w:val="icon30-qq-b1"/>
    <w:qFormat/>
    <w:rPr>
      <w:rFonts w:cs="Times New Roman"/>
    </w:rPr>
  </w:style>
  <w:style w:type="character" w:customStyle="1" w:styleId="title-name-gw2">
    <w:name w:val="title-name-gw2"/>
    <w:qFormat/>
  </w:style>
  <w:style w:type="character" w:customStyle="1" w:styleId="icon-qq-click-b2">
    <w:name w:val="icon-qq-click-b2"/>
    <w:qFormat/>
  </w:style>
  <w:style w:type="character" w:customStyle="1" w:styleId="icon-sina-cancel-b3">
    <w:name w:val="icon-sina-cancel-b3"/>
    <w:qFormat/>
  </w:style>
  <w:style w:type="character" w:customStyle="1" w:styleId="icon-qq-cancel-b">
    <w:name w:val="icon-qq-cancel-b"/>
    <w:qFormat/>
    <w:rPr>
      <w:rFonts w:cs="Times New Roman"/>
    </w:rPr>
  </w:style>
  <w:style w:type="character" w:customStyle="1" w:styleId="icon-renren-cancel-b2">
    <w:name w:val="icon-renren-cancel-b2"/>
    <w:qFormat/>
    <w:rPr>
      <w:rFonts w:cs="Times New Roman"/>
    </w:rPr>
  </w:style>
  <w:style w:type="character" w:customStyle="1" w:styleId="icon-qq-b">
    <w:name w:val="icon-qq-b"/>
    <w:qFormat/>
    <w:rPr>
      <w:rFonts w:cs="Times New Roman"/>
    </w:rPr>
  </w:style>
  <w:style w:type="character" w:customStyle="1" w:styleId="icon30-visitor-b">
    <w:name w:val="icon30-visitor-b"/>
    <w:qFormat/>
    <w:rPr>
      <w:rFonts w:cs="Times New Roman"/>
    </w:rPr>
  </w:style>
  <w:style w:type="character" w:customStyle="1" w:styleId="icon30-renren-b">
    <w:name w:val="icon30-renren-b"/>
    <w:qFormat/>
    <w:rPr>
      <w:rFonts w:cs="Times New Roman"/>
    </w:rPr>
  </w:style>
  <w:style w:type="character" w:customStyle="1" w:styleId="7">
    <w:name w:val="未处理的提及7"/>
    <w:uiPriority w:val="99"/>
    <w:unhideWhenUsed/>
    <w:qFormat/>
    <w:rPr>
      <w:color w:val="605E5C"/>
      <w:shd w:val="clear" w:color="auto" w:fill="E1DFDD"/>
    </w:rPr>
  </w:style>
  <w:style w:type="character" w:customStyle="1" w:styleId="icon30-sohu-b1">
    <w:name w:val="icon30-sohu-b1"/>
    <w:qFormat/>
    <w:rPr>
      <w:rFonts w:cs="Times New Roman"/>
    </w:rPr>
  </w:style>
  <w:style w:type="character" w:customStyle="1" w:styleId="title-name-gw">
    <w:name w:val="title-name-gw"/>
    <w:qFormat/>
  </w:style>
  <w:style w:type="character" w:customStyle="1" w:styleId="icon-qzone-b1">
    <w:name w:val="icon-qzone-b1"/>
    <w:qFormat/>
    <w:rPr>
      <w:rFonts w:cs="Times New Roman"/>
    </w:rPr>
  </w:style>
  <w:style w:type="character" w:customStyle="1" w:styleId="btn-load-bf17">
    <w:name w:val="btn-load-bf17"/>
    <w:qFormat/>
    <w:rPr>
      <w:bdr w:val="single" w:sz="12" w:space="0" w:color="CCD4D9"/>
    </w:rPr>
  </w:style>
  <w:style w:type="character" w:customStyle="1" w:styleId="3">
    <w:name w:val="未处理的提及3"/>
    <w:uiPriority w:val="99"/>
    <w:unhideWhenUsed/>
    <w:qFormat/>
    <w:rPr>
      <w:color w:val="605E5C"/>
      <w:shd w:val="clear" w:color="auto" w:fill="E1DFDD"/>
    </w:rPr>
  </w:style>
  <w:style w:type="character" w:customStyle="1" w:styleId="icon-sohu-cancel-b2">
    <w:name w:val="icon-sohu-cancel-b2"/>
    <w:qFormat/>
  </w:style>
  <w:style w:type="character" w:customStyle="1" w:styleId="icon-qq-cancel-b1">
    <w:name w:val="icon-qq-cancel-b1"/>
    <w:qFormat/>
    <w:rPr>
      <w:rFonts w:cs="Times New Roman"/>
    </w:rPr>
  </w:style>
  <w:style w:type="character" w:customStyle="1" w:styleId="title-word-gw">
    <w:name w:val="title-word-gw"/>
    <w:qFormat/>
    <w:rPr>
      <w:sz w:val="18"/>
      <w:szCs w:val="18"/>
    </w:rPr>
  </w:style>
  <w:style w:type="character" w:customStyle="1" w:styleId="now">
    <w:name w:val="now"/>
    <w:qFormat/>
  </w:style>
  <w:style w:type="character" w:customStyle="1" w:styleId="title-name-bg">
    <w:name w:val="title-name-bg"/>
    <w:qFormat/>
  </w:style>
  <w:style w:type="character" w:customStyle="1" w:styleId="user-floor-gw">
    <w:name w:val="user-floor-gw"/>
    <w:qFormat/>
    <w:rPr>
      <w:sz w:val="22"/>
      <w:szCs w:val="22"/>
    </w:rPr>
  </w:style>
  <w:style w:type="character" w:customStyle="1" w:styleId="icon30-sina-b1">
    <w:name w:val="icon30-sina-b1"/>
    <w:qFormat/>
    <w:rPr>
      <w:rFonts w:cs="Times New Roman"/>
    </w:rPr>
  </w:style>
  <w:style w:type="character" w:customStyle="1" w:styleId="4">
    <w:name w:val="未处理的提及4"/>
    <w:uiPriority w:val="99"/>
    <w:unhideWhenUsed/>
    <w:qFormat/>
    <w:rPr>
      <w:color w:val="605E5C"/>
      <w:shd w:val="clear" w:color="auto" w:fill="E1DFDD"/>
    </w:rPr>
  </w:style>
  <w:style w:type="character" w:customStyle="1" w:styleId="icon-qq-cancel-b2">
    <w:name w:val="icon-qq-cancel-b2"/>
    <w:qFormat/>
    <w:rPr>
      <w:rFonts w:cs="Times New Roman"/>
    </w:rPr>
  </w:style>
  <w:style w:type="character" w:customStyle="1" w:styleId="icon-renren-click-b">
    <w:name w:val="icon-renren-click-b"/>
    <w:qFormat/>
    <w:rPr>
      <w:rFonts w:cs="Times New Roman"/>
    </w:rPr>
  </w:style>
  <w:style w:type="character" w:customStyle="1" w:styleId="btn-fw4">
    <w:name w:val="btn-fw4"/>
    <w:qFormat/>
    <w:rPr>
      <w:rFonts w:cs="Times New Roman"/>
    </w:rPr>
  </w:style>
  <w:style w:type="character" w:customStyle="1" w:styleId="icon-sohu-b">
    <w:name w:val="icon-sohu-b"/>
    <w:qFormat/>
    <w:rPr>
      <w:rFonts w:cs="Times New Roman"/>
    </w:rPr>
  </w:style>
  <w:style w:type="paragraph" w:customStyle="1" w:styleId="TOCHeading1">
    <w:name w:val="TOC Heading1"/>
    <w:basedOn w:val="Heading1"/>
    <w:next w:val="Normal"/>
    <w:qFormat/>
    <w:pPr>
      <w:spacing w:before="480" w:after="0" w:line="276" w:lineRule="auto"/>
      <w:outlineLvl w:val="9"/>
    </w:pPr>
    <w:rPr>
      <w:rFonts w:ascii="Cambria" w:hAnsi="Cambria"/>
      <w:color w:val="365F90"/>
      <w:kern w:val="0"/>
      <w:sz w:val="28"/>
      <w:szCs w:val="28"/>
    </w:rPr>
  </w:style>
  <w:style w:type="paragraph" w:customStyle="1" w:styleId="12">
    <w:name w:val="修订1"/>
    <w:uiPriority w:val="99"/>
    <w:semiHidden/>
    <w:qFormat/>
    <w:pPr>
      <w:spacing w:line="360" w:lineRule="auto"/>
      <w:jc w:val="center"/>
    </w:pPr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TOC10">
    <w:name w:val="TOC 标题1"/>
    <w:basedOn w:val="Heading1"/>
    <w:next w:val="Normal"/>
    <w:uiPriority w:val="39"/>
    <w:qFormat/>
    <w:p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ListParagraph1">
    <w:name w:val="List Paragraph1"/>
    <w:basedOn w:val="Normal"/>
    <w:qFormat/>
    <w:pPr>
      <w:ind w:firstLineChars="200" w:firstLine="420"/>
    </w:p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NoSpacing1">
    <w:name w:val="No Spacing1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Revision1">
    <w:name w:val="Revision1"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paragraph" w:customStyle="1" w:styleId="Revision2">
    <w:name w:val="Revision2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Revision3">
    <w:name w:val="Revision3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Revision4">
    <w:name w:val="Revision4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Revision5">
    <w:name w:val="Revision5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Calibri" w:hAnsi="Calibri"/>
      <w:kern w:val="2"/>
      <w:lang w:val="en-US" w:eastAsia="zh-CN"/>
    </w:rPr>
  </w:style>
  <w:style w:type="paragraph" w:customStyle="1" w:styleId="Revision6">
    <w:name w:val="Revision6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7">
    <w:name w:val="Revision7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Revision8">
    <w:name w:val="Revision8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Revision9">
    <w:name w:val="Revision9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0">
    <w:name w:val="Revision10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Revision11">
    <w:name w:val="Revision11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Revision12">
    <w:name w:val="Revision12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3">
    <w:name w:val="Revision13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Revision14">
    <w:name w:val="Revision14"/>
    <w:hidden/>
    <w:uiPriority w:val="99"/>
    <w:unhideWhenUsed/>
    <w:qFormat/>
    <w:rPr>
      <w:rFonts w:ascii="Calibri" w:hAnsi="Calibri"/>
      <w:kern w:val="2"/>
      <w:sz w:val="21"/>
      <w:szCs w:val="22"/>
      <w:lang w:val="en-US" w:eastAsia="zh-CN"/>
    </w:rPr>
  </w:style>
  <w:style w:type="paragraph" w:styleId="Revision">
    <w:name w:val="Revision"/>
    <w:hidden/>
    <w:uiPriority w:val="99"/>
    <w:unhideWhenUsed/>
    <w:rsid w:val="003E4799"/>
    <w:rPr>
      <w:rFonts w:ascii="Calibri" w:hAnsi="Calibri"/>
      <w:kern w:val="2"/>
      <w:sz w:val="21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p.weixin.qq.com/s/9IkAEoxf8hvRNgAptsjYdA" TargetMode="External"/><Relationship Id="rId18" Type="http://schemas.openxmlformats.org/officeDocument/2006/relationships/header" Target="header4.xml"/><Relationship Id="rId26" Type="http://schemas.openxmlformats.org/officeDocument/2006/relationships/header" Target="header6.xml"/><Relationship Id="rId39" Type="http://schemas.openxmlformats.org/officeDocument/2006/relationships/hyperlink" Target="https://mp.weixin.qq.com/s/sgxdizu8INW31h9H7ObQzQ" TargetMode="External"/><Relationship Id="rId3" Type="http://schemas.openxmlformats.org/officeDocument/2006/relationships/styles" Target="styles.xml"/><Relationship Id="rId21" Type="http://schemas.openxmlformats.org/officeDocument/2006/relationships/hyperlink" Target="https://mp.weixin.qq.com/s/4OPLNmNgVfHQz-2w3pmd5A" TargetMode="External"/><Relationship Id="rId34" Type="http://schemas.openxmlformats.org/officeDocument/2006/relationships/hyperlink" Target="https://mp.weixin.qq.com/s/Y5fvZlsVqzJkXLTLeiT13Q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p.weixin.qq.com/s/QjTgPls2nio1TGGhjM9paA" TargetMode="External"/><Relationship Id="rId17" Type="http://schemas.openxmlformats.org/officeDocument/2006/relationships/hyperlink" Target="https://mp.weixin.qq.com/s/1VkuZoaV_6N0DZGjWoHC7A" TargetMode="External"/><Relationship Id="rId25" Type="http://schemas.openxmlformats.org/officeDocument/2006/relationships/hyperlink" Target="https://mp.weixin.qq.com/s/4K22kb7_hYFXJQU4a_yy0w" TargetMode="External"/><Relationship Id="rId33" Type="http://schemas.openxmlformats.org/officeDocument/2006/relationships/header" Target="header8.xml"/><Relationship Id="rId38" Type="http://schemas.openxmlformats.org/officeDocument/2006/relationships/hyperlink" Target="https://mp.weixin.qq.com/s/i63wxJwycXDcZ7qkEJpta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p.weixin.qq.com/s/HWEO6pP02m5jUpgYi8LSCw" TargetMode="External"/><Relationship Id="rId20" Type="http://schemas.openxmlformats.org/officeDocument/2006/relationships/hyperlink" Target="https://mp.weixin.qq.com/s/3bJZrorPwkDidPFOJrWUpg" TargetMode="External"/><Relationship Id="rId29" Type="http://schemas.openxmlformats.org/officeDocument/2006/relationships/header" Target="header7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mp.weixin.qq.com/s/cpazHV3-9W4jUKRQOdN8vQ" TargetMode="External"/><Relationship Id="rId32" Type="http://schemas.openxmlformats.org/officeDocument/2006/relationships/hyperlink" Target="https://mp.weixin.qq.com/s/llmhwj21F72WLCMtd0_J1g" TargetMode="External"/><Relationship Id="rId37" Type="http://schemas.openxmlformats.org/officeDocument/2006/relationships/hyperlink" Target="https://mp.weixin.qq.com/s/Wnysh_hieZw_IpM339gEpg" TargetMode="External"/><Relationship Id="rId40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yperlink" Target="https://mp.weixin.qq.com/s/2nayzrci7j8VkfF9XTrR5w" TargetMode="External"/><Relationship Id="rId23" Type="http://schemas.openxmlformats.org/officeDocument/2006/relationships/hyperlink" Target="https://mp.weixin.qq.com/s/0SxoLkS5v3bxYpVIRLrHOA" TargetMode="External"/><Relationship Id="rId28" Type="http://schemas.openxmlformats.org/officeDocument/2006/relationships/hyperlink" Target="https://mp.weixin.qq.com/s/hG_86aV_bfmcibFiwKIddg" TargetMode="External"/><Relationship Id="rId36" Type="http://schemas.openxmlformats.org/officeDocument/2006/relationships/hyperlink" Target="https://mp.weixin.qq.com/s/EN0KK_14AGRVMwzLCdLQfQ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mp.weixin.qq.com/s/qN_ShIN2dLaRt9C_VsUL3A" TargetMode="External"/><Relationship Id="rId31" Type="http://schemas.openxmlformats.org/officeDocument/2006/relationships/hyperlink" Target="https://mp.weixin.qq.com/s/c0S_XePiz12iiZcKkSJI_g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header" Target="header5.xml"/><Relationship Id="rId27" Type="http://schemas.openxmlformats.org/officeDocument/2006/relationships/hyperlink" Target="https://mp.weixin.qq.com/s/5rQsBJIcU_4zyKjc1Wu0kg" TargetMode="External"/><Relationship Id="rId30" Type="http://schemas.openxmlformats.org/officeDocument/2006/relationships/hyperlink" Target="https://mp.weixin.qq.com/s/g8VVO0fTIIyKL3fIetDKpw" TargetMode="External"/><Relationship Id="rId35" Type="http://schemas.openxmlformats.org/officeDocument/2006/relationships/hyperlink" Target="https://mp.weixin.qq.com/s/z9j0x5EsDU3065BBhHE0-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\Desktop\&#32844;&#23433;&#20581;&#30005;&#23376;&#25253;\&#32844;&#23433;&#20581;&#30005;&#23376;&#25253;&#65288;&#31532;125&#26399;&#65289;%202202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79F47-696E-454D-8730-9C1EF5362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职安健电子报（第125期） 220209.dot</Template>
  <TotalTime>1</TotalTime>
  <Pages>1</Pages>
  <Words>2202</Words>
  <Characters>12553</Characters>
  <Application>Microsoft Office Word</Application>
  <DocSecurity>0</DocSecurity>
  <Lines>104</Lines>
  <Paragraphs>29</Paragraphs>
  <ScaleCrop>false</ScaleCrop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大bo</dc:creator>
  <cp:lastModifiedBy> </cp:lastModifiedBy>
  <cp:revision>4</cp:revision>
  <cp:lastPrinted>2023-10-06T01:53:00Z</cp:lastPrinted>
  <dcterms:created xsi:type="dcterms:W3CDTF">2026-08-03T14:54:00Z</dcterms:created>
  <dcterms:modified xsi:type="dcterms:W3CDTF">2026-08-03T14:55:00Z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046AB26380EF4891A730BC07B9A8324A_13</vt:lpwstr>
  </property>
  <property fmtid="{D5CDD505-2E9C-101B-9397-08002B2CF9AE}" pid="4" name="KSOTemplateDocerSaveRecord">
    <vt:lpwstr>eyJoZGlkIjoiNTY3NTIwOGE1OGRhNzI0MzZjYWQ5ZGI2MmU1YTMyOWIiLCJ1c2VySWQiOiIyOTk4MDM2NDEifQ==</vt:lpwstr>
  </property>
</Properties>
</file>